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673A8" w:rsidRPr="00CF5653" w:rsidRDefault="006E5FD6" w:rsidP="006718B0">
      <w:pPr>
        <w:rPr>
          <w:rFonts w:asciiTheme="minorHAnsi" w:hAnsiTheme="minorHAnsi" w:cstheme="minorHAnsi"/>
        </w:rPr>
      </w:pPr>
      <w:bookmarkStart w:id="0" w:name="_GoBack"/>
      <w:bookmarkEnd w:id="0"/>
      <w:r w:rsidRPr="00CF5653">
        <w:rPr>
          <w:rFonts w:asciiTheme="minorHAnsi" w:hAnsiTheme="minorHAnsi" w:cstheme="minorHAnsi"/>
        </w:rPr>
        <w:t>Oznaczenie</w:t>
      </w:r>
      <w:r w:rsidR="003673A8" w:rsidRPr="00CF5653">
        <w:rPr>
          <w:rFonts w:asciiTheme="minorHAnsi" w:hAnsiTheme="minorHAnsi" w:cstheme="minorHAnsi"/>
        </w:rPr>
        <w:t xml:space="preserve"> sprawy: </w:t>
      </w:r>
      <w:r w:rsidR="00226D44" w:rsidRPr="00CF5653">
        <w:rPr>
          <w:rFonts w:asciiTheme="minorHAnsi" w:hAnsiTheme="minorHAnsi" w:cstheme="minorHAnsi"/>
          <w:b/>
          <w:bCs/>
          <w:iCs/>
        </w:rPr>
        <w:t>361-4/2022</w:t>
      </w:r>
    </w:p>
    <w:p w:rsidR="003673A8" w:rsidRPr="00CF5653" w:rsidRDefault="003673A8" w:rsidP="006718B0">
      <w:pPr>
        <w:rPr>
          <w:rFonts w:asciiTheme="minorHAnsi" w:hAnsiTheme="minorHAnsi" w:cstheme="minorHAnsi"/>
        </w:rPr>
      </w:pPr>
    </w:p>
    <w:p w:rsidR="00B543B8" w:rsidRPr="00CF5653" w:rsidRDefault="00B543B8" w:rsidP="006718B0">
      <w:pPr>
        <w:pStyle w:val="Nagwek2"/>
        <w:rPr>
          <w:rFonts w:asciiTheme="minorHAnsi" w:hAnsiTheme="minorHAnsi" w:cstheme="minorHAnsi"/>
          <w:b/>
          <w:sz w:val="20"/>
        </w:rPr>
      </w:pPr>
    </w:p>
    <w:p w:rsidR="00280E77" w:rsidRPr="00CF5653" w:rsidRDefault="00280E77" w:rsidP="006718B0">
      <w:pPr>
        <w:rPr>
          <w:rFonts w:asciiTheme="minorHAnsi" w:hAnsiTheme="minorHAnsi" w:cstheme="minorHAnsi"/>
        </w:rPr>
      </w:pPr>
    </w:p>
    <w:p w:rsidR="00067F45" w:rsidRPr="00CF5653" w:rsidRDefault="00067F45" w:rsidP="006718B0">
      <w:pPr>
        <w:rPr>
          <w:rFonts w:asciiTheme="minorHAnsi" w:hAnsiTheme="minorHAnsi" w:cstheme="minorHAnsi"/>
        </w:rPr>
      </w:pPr>
    </w:p>
    <w:p w:rsidR="003673A8" w:rsidRPr="00CF5653" w:rsidRDefault="001F2A43" w:rsidP="006718B0">
      <w:pPr>
        <w:pStyle w:val="Nagwek2"/>
        <w:rPr>
          <w:rFonts w:asciiTheme="minorHAnsi" w:hAnsiTheme="minorHAnsi" w:cstheme="minorHAnsi"/>
          <w:b/>
          <w:sz w:val="32"/>
          <w:szCs w:val="32"/>
        </w:rPr>
      </w:pPr>
      <w:r w:rsidRPr="00CF5653">
        <w:rPr>
          <w:rFonts w:asciiTheme="minorHAnsi" w:hAnsiTheme="minorHAnsi" w:cstheme="minorHAnsi"/>
          <w:b/>
          <w:sz w:val="32"/>
          <w:szCs w:val="32"/>
        </w:rPr>
        <w:t xml:space="preserve">SPECYFIKACJA </w:t>
      </w:r>
      <w:r w:rsidR="009C3C55" w:rsidRPr="00CF5653">
        <w:rPr>
          <w:rFonts w:asciiTheme="minorHAnsi" w:hAnsiTheme="minorHAnsi" w:cstheme="minorHAnsi"/>
          <w:b/>
          <w:sz w:val="32"/>
          <w:szCs w:val="32"/>
        </w:rPr>
        <w:t xml:space="preserve"> </w:t>
      </w:r>
      <w:r w:rsidR="003673A8" w:rsidRPr="00CF5653">
        <w:rPr>
          <w:rFonts w:asciiTheme="minorHAnsi" w:hAnsiTheme="minorHAnsi" w:cstheme="minorHAnsi"/>
          <w:b/>
          <w:sz w:val="32"/>
          <w:szCs w:val="32"/>
        </w:rPr>
        <w:t xml:space="preserve">WARUNKÓW </w:t>
      </w:r>
      <w:r w:rsidR="0085016F" w:rsidRPr="00CF5653">
        <w:rPr>
          <w:rFonts w:asciiTheme="minorHAnsi" w:hAnsiTheme="minorHAnsi" w:cstheme="minorHAnsi"/>
          <w:b/>
          <w:sz w:val="32"/>
          <w:szCs w:val="32"/>
        </w:rPr>
        <w:t xml:space="preserve"> </w:t>
      </w:r>
      <w:r w:rsidR="003673A8" w:rsidRPr="00CF5653">
        <w:rPr>
          <w:rFonts w:asciiTheme="minorHAnsi" w:hAnsiTheme="minorHAnsi" w:cstheme="minorHAnsi"/>
          <w:b/>
          <w:sz w:val="32"/>
          <w:szCs w:val="32"/>
        </w:rPr>
        <w:t>ZAMÓWIENIA</w:t>
      </w:r>
    </w:p>
    <w:p w:rsidR="0030177B" w:rsidRPr="00CF5653" w:rsidRDefault="0030177B" w:rsidP="006718B0">
      <w:pPr>
        <w:jc w:val="center"/>
        <w:rPr>
          <w:rFonts w:asciiTheme="minorHAnsi" w:hAnsiTheme="minorHAnsi" w:cstheme="minorHAnsi"/>
          <w:b/>
          <w:sz w:val="32"/>
          <w:szCs w:val="32"/>
        </w:rPr>
      </w:pPr>
      <w:r w:rsidRPr="00CF5653">
        <w:rPr>
          <w:rFonts w:asciiTheme="minorHAnsi" w:hAnsiTheme="minorHAnsi" w:cstheme="minorHAnsi"/>
          <w:b/>
          <w:sz w:val="32"/>
          <w:szCs w:val="32"/>
        </w:rPr>
        <w:t>(SWZ)</w:t>
      </w:r>
    </w:p>
    <w:p w:rsidR="003673A8" w:rsidRPr="00CF5653" w:rsidRDefault="003673A8" w:rsidP="006718B0">
      <w:pPr>
        <w:jc w:val="center"/>
        <w:rPr>
          <w:rFonts w:asciiTheme="minorHAnsi" w:hAnsiTheme="minorHAnsi" w:cstheme="minorHAnsi"/>
          <w:b/>
          <w:sz w:val="26"/>
          <w:szCs w:val="26"/>
        </w:rPr>
      </w:pPr>
    </w:p>
    <w:p w:rsidR="00280E77" w:rsidRPr="00CF5653" w:rsidRDefault="00280E77" w:rsidP="006718B0">
      <w:pPr>
        <w:rPr>
          <w:rFonts w:asciiTheme="minorHAnsi" w:hAnsiTheme="minorHAnsi" w:cstheme="minorHAnsi"/>
          <w:sz w:val="26"/>
          <w:szCs w:val="26"/>
        </w:rPr>
      </w:pPr>
    </w:p>
    <w:p w:rsidR="009C3C55" w:rsidRPr="00CF5653" w:rsidRDefault="009C3C55" w:rsidP="006718B0">
      <w:pPr>
        <w:rPr>
          <w:rFonts w:asciiTheme="minorHAnsi" w:hAnsiTheme="minorHAnsi" w:cstheme="minorHAnsi"/>
        </w:rPr>
      </w:pPr>
    </w:p>
    <w:p w:rsidR="009C3C55" w:rsidRPr="00CF5653" w:rsidRDefault="009C3C55" w:rsidP="006718B0">
      <w:pPr>
        <w:rPr>
          <w:rFonts w:asciiTheme="minorHAnsi" w:hAnsiTheme="minorHAnsi" w:cstheme="minorHAnsi"/>
        </w:rPr>
      </w:pPr>
    </w:p>
    <w:p w:rsidR="003673A8" w:rsidRPr="00CF5653" w:rsidRDefault="003673A8" w:rsidP="006718B0">
      <w:pPr>
        <w:jc w:val="both"/>
        <w:rPr>
          <w:rFonts w:asciiTheme="minorHAnsi" w:hAnsiTheme="minorHAnsi" w:cstheme="minorHAnsi"/>
          <w:sz w:val="26"/>
          <w:szCs w:val="26"/>
        </w:rPr>
      </w:pPr>
      <w:r w:rsidRPr="00CF5653">
        <w:rPr>
          <w:rFonts w:asciiTheme="minorHAnsi" w:hAnsiTheme="minorHAnsi" w:cstheme="minorHAnsi"/>
          <w:sz w:val="26"/>
          <w:szCs w:val="26"/>
        </w:rPr>
        <w:t xml:space="preserve">Podstawa prawna: </w:t>
      </w:r>
    </w:p>
    <w:p w:rsidR="0000205B" w:rsidRPr="00CF5653" w:rsidRDefault="003673A8" w:rsidP="006718B0">
      <w:pPr>
        <w:jc w:val="both"/>
        <w:rPr>
          <w:rFonts w:asciiTheme="minorHAnsi" w:hAnsiTheme="minorHAnsi" w:cstheme="minorHAnsi"/>
          <w:sz w:val="24"/>
          <w:szCs w:val="24"/>
        </w:rPr>
      </w:pPr>
      <w:r w:rsidRPr="00CF5653">
        <w:rPr>
          <w:rFonts w:asciiTheme="minorHAnsi" w:hAnsiTheme="minorHAnsi" w:cstheme="minorHAnsi"/>
          <w:sz w:val="24"/>
          <w:szCs w:val="24"/>
        </w:rPr>
        <w:t xml:space="preserve">ustawa z dnia </w:t>
      </w:r>
      <w:r w:rsidR="009C3C55" w:rsidRPr="00CF5653">
        <w:rPr>
          <w:rFonts w:asciiTheme="minorHAnsi" w:hAnsiTheme="minorHAnsi" w:cstheme="minorHAnsi"/>
          <w:sz w:val="24"/>
          <w:szCs w:val="24"/>
        </w:rPr>
        <w:t>11 września 2019</w:t>
      </w:r>
      <w:r w:rsidRPr="00CF5653">
        <w:rPr>
          <w:rFonts w:asciiTheme="minorHAnsi" w:hAnsiTheme="minorHAnsi" w:cstheme="minorHAnsi"/>
          <w:sz w:val="24"/>
          <w:szCs w:val="24"/>
        </w:rPr>
        <w:t xml:space="preserve"> r. Prawo zamówień publicznych </w:t>
      </w:r>
    </w:p>
    <w:p w:rsidR="003673A8" w:rsidRPr="00CF5653" w:rsidRDefault="003673A8" w:rsidP="006718B0">
      <w:pPr>
        <w:jc w:val="both"/>
        <w:rPr>
          <w:rFonts w:asciiTheme="minorHAnsi" w:hAnsiTheme="minorHAnsi" w:cstheme="minorHAnsi"/>
          <w:sz w:val="24"/>
          <w:szCs w:val="24"/>
        </w:rPr>
      </w:pPr>
      <w:r w:rsidRPr="00CF5653">
        <w:rPr>
          <w:rFonts w:asciiTheme="minorHAnsi" w:hAnsiTheme="minorHAnsi" w:cstheme="minorHAnsi"/>
          <w:sz w:val="24"/>
          <w:szCs w:val="24"/>
        </w:rPr>
        <w:t>(</w:t>
      </w:r>
      <w:proofErr w:type="spellStart"/>
      <w:r w:rsidR="0000205B" w:rsidRPr="00CF5653">
        <w:rPr>
          <w:rFonts w:asciiTheme="minorHAnsi" w:hAnsiTheme="minorHAnsi" w:cstheme="minorHAnsi"/>
          <w:sz w:val="24"/>
          <w:szCs w:val="24"/>
        </w:rPr>
        <w:t>t.j</w:t>
      </w:r>
      <w:proofErr w:type="spellEnd"/>
      <w:r w:rsidR="0000205B" w:rsidRPr="00CF5653">
        <w:rPr>
          <w:rFonts w:asciiTheme="minorHAnsi" w:hAnsiTheme="minorHAnsi" w:cstheme="minorHAnsi"/>
          <w:sz w:val="24"/>
          <w:szCs w:val="24"/>
        </w:rPr>
        <w:t xml:space="preserve">. </w:t>
      </w:r>
      <w:r w:rsidR="00024A11" w:rsidRPr="00CF5653">
        <w:rPr>
          <w:rFonts w:asciiTheme="minorHAnsi" w:hAnsiTheme="minorHAnsi" w:cstheme="minorHAnsi"/>
          <w:sz w:val="24"/>
          <w:szCs w:val="24"/>
        </w:rPr>
        <w:t>Dz. U. z 20</w:t>
      </w:r>
      <w:r w:rsidR="0000205B" w:rsidRPr="00CF5653">
        <w:rPr>
          <w:rFonts w:asciiTheme="minorHAnsi" w:hAnsiTheme="minorHAnsi" w:cstheme="minorHAnsi"/>
          <w:sz w:val="24"/>
          <w:szCs w:val="24"/>
        </w:rPr>
        <w:t>21</w:t>
      </w:r>
      <w:r w:rsidR="00024A11" w:rsidRPr="00CF5653">
        <w:rPr>
          <w:rFonts w:asciiTheme="minorHAnsi" w:hAnsiTheme="minorHAnsi" w:cstheme="minorHAnsi"/>
          <w:sz w:val="24"/>
          <w:szCs w:val="24"/>
        </w:rPr>
        <w:t xml:space="preserve"> r.</w:t>
      </w:r>
      <w:r w:rsidR="00FA25D5" w:rsidRPr="00CF5653">
        <w:rPr>
          <w:rFonts w:asciiTheme="minorHAnsi" w:hAnsiTheme="minorHAnsi" w:cstheme="minorHAnsi"/>
          <w:sz w:val="24"/>
          <w:szCs w:val="24"/>
        </w:rPr>
        <w:t>,</w:t>
      </w:r>
      <w:r w:rsidR="00024A11" w:rsidRPr="00CF5653">
        <w:rPr>
          <w:rFonts w:asciiTheme="minorHAnsi" w:hAnsiTheme="minorHAnsi" w:cstheme="minorHAnsi"/>
          <w:sz w:val="24"/>
          <w:szCs w:val="24"/>
        </w:rPr>
        <w:t xml:space="preserve"> poz. </w:t>
      </w:r>
      <w:r w:rsidR="0000205B" w:rsidRPr="00CF5653">
        <w:rPr>
          <w:rFonts w:asciiTheme="minorHAnsi" w:hAnsiTheme="minorHAnsi" w:cstheme="minorHAnsi"/>
          <w:sz w:val="24"/>
          <w:szCs w:val="24"/>
        </w:rPr>
        <w:t>1129</w:t>
      </w:r>
      <w:r w:rsidR="009C3C55" w:rsidRPr="00CF5653">
        <w:rPr>
          <w:rFonts w:asciiTheme="minorHAnsi" w:hAnsiTheme="minorHAnsi" w:cstheme="minorHAnsi"/>
          <w:sz w:val="24"/>
          <w:szCs w:val="24"/>
        </w:rPr>
        <w:t xml:space="preserve"> ze </w:t>
      </w:r>
      <w:r w:rsidR="00A13818" w:rsidRPr="00CF5653">
        <w:rPr>
          <w:rFonts w:asciiTheme="minorHAnsi" w:hAnsiTheme="minorHAnsi" w:cstheme="minorHAnsi"/>
          <w:sz w:val="24"/>
          <w:szCs w:val="24"/>
        </w:rPr>
        <w:t>z</w:t>
      </w:r>
      <w:r w:rsidR="009C3C55" w:rsidRPr="00CF5653">
        <w:rPr>
          <w:rFonts w:asciiTheme="minorHAnsi" w:hAnsiTheme="minorHAnsi" w:cstheme="minorHAnsi"/>
          <w:sz w:val="24"/>
          <w:szCs w:val="24"/>
        </w:rPr>
        <w:t xml:space="preserve">m.) </w:t>
      </w:r>
    </w:p>
    <w:p w:rsidR="003673A8" w:rsidRPr="00CF5653" w:rsidRDefault="003673A8" w:rsidP="006718B0">
      <w:pPr>
        <w:rPr>
          <w:rFonts w:asciiTheme="minorHAnsi" w:hAnsiTheme="minorHAnsi" w:cstheme="minorHAnsi"/>
          <w:sz w:val="26"/>
          <w:szCs w:val="26"/>
        </w:rPr>
      </w:pPr>
    </w:p>
    <w:p w:rsidR="003673A8" w:rsidRPr="00CF5653" w:rsidRDefault="003673A8" w:rsidP="006718B0">
      <w:pPr>
        <w:rPr>
          <w:rFonts w:asciiTheme="minorHAnsi" w:hAnsiTheme="minorHAnsi" w:cstheme="minorHAnsi"/>
          <w:sz w:val="26"/>
          <w:szCs w:val="26"/>
        </w:rPr>
      </w:pPr>
    </w:p>
    <w:p w:rsidR="00067F45" w:rsidRPr="00CF5653" w:rsidRDefault="00067F45" w:rsidP="006718B0">
      <w:pPr>
        <w:rPr>
          <w:rFonts w:asciiTheme="minorHAnsi" w:hAnsiTheme="minorHAnsi" w:cstheme="minorHAnsi"/>
          <w:sz w:val="26"/>
          <w:szCs w:val="26"/>
        </w:rPr>
      </w:pPr>
    </w:p>
    <w:p w:rsidR="003673A8" w:rsidRPr="00CF5653" w:rsidRDefault="003673A8" w:rsidP="006718B0">
      <w:pPr>
        <w:rPr>
          <w:rFonts w:asciiTheme="minorHAnsi" w:hAnsiTheme="minorHAnsi" w:cstheme="minorHAnsi"/>
          <w:sz w:val="26"/>
          <w:szCs w:val="26"/>
        </w:rPr>
      </w:pPr>
      <w:r w:rsidRPr="00CF5653">
        <w:rPr>
          <w:rFonts w:asciiTheme="minorHAnsi" w:hAnsiTheme="minorHAnsi" w:cstheme="minorHAnsi"/>
          <w:sz w:val="26"/>
          <w:szCs w:val="26"/>
        </w:rPr>
        <w:t xml:space="preserve">Tryb </w:t>
      </w:r>
      <w:r w:rsidR="009C3C55" w:rsidRPr="00CF5653">
        <w:rPr>
          <w:rFonts w:asciiTheme="minorHAnsi" w:hAnsiTheme="minorHAnsi" w:cstheme="minorHAnsi"/>
          <w:sz w:val="26"/>
          <w:szCs w:val="26"/>
        </w:rPr>
        <w:t>udzielenie zamówienia</w:t>
      </w:r>
      <w:r w:rsidRPr="00CF5653">
        <w:rPr>
          <w:rFonts w:asciiTheme="minorHAnsi" w:hAnsiTheme="minorHAnsi" w:cstheme="minorHAnsi"/>
          <w:sz w:val="26"/>
          <w:szCs w:val="26"/>
        </w:rPr>
        <w:t xml:space="preserve">: </w:t>
      </w:r>
    </w:p>
    <w:p w:rsidR="003673A8" w:rsidRPr="00CF5653" w:rsidRDefault="009C3C55" w:rsidP="006718B0">
      <w:pPr>
        <w:rPr>
          <w:rFonts w:asciiTheme="minorHAnsi" w:hAnsiTheme="minorHAnsi" w:cstheme="minorHAnsi"/>
          <w:sz w:val="24"/>
          <w:szCs w:val="24"/>
        </w:rPr>
      </w:pPr>
      <w:r w:rsidRPr="00CF5653">
        <w:rPr>
          <w:rFonts w:asciiTheme="minorHAnsi" w:hAnsiTheme="minorHAnsi" w:cstheme="minorHAnsi"/>
          <w:sz w:val="24"/>
          <w:szCs w:val="24"/>
        </w:rPr>
        <w:t>Tryb podstawowy bez przeprowadzenia negocjacji - art. 275 pkt 1 Ustawy</w:t>
      </w:r>
    </w:p>
    <w:p w:rsidR="003673A8" w:rsidRPr="00CF5653" w:rsidRDefault="003673A8" w:rsidP="006718B0">
      <w:pPr>
        <w:rPr>
          <w:rFonts w:asciiTheme="minorHAnsi" w:hAnsiTheme="minorHAnsi" w:cstheme="minorHAnsi"/>
          <w:sz w:val="26"/>
          <w:szCs w:val="26"/>
        </w:rPr>
      </w:pPr>
    </w:p>
    <w:p w:rsidR="003673A8" w:rsidRPr="00CF5653" w:rsidRDefault="003673A8" w:rsidP="006718B0">
      <w:pPr>
        <w:rPr>
          <w:rFonts w:asciiTheme="minorHAnsi" w:hAnsiTheme="minorHAnsi" w:cstheme="minorHAnsi"/>
          <w:sz w:val="26"/>
          <w:szCs w:val="26"/>
        </w:rPr>
      </w:pPr>
    </w:p>
    <w:p w:rsidR="00067F45" w:rsidRPr="00CF5653" w:rsidRDefault="00067F45" w:rsidP="006718B0">
      <w:pPr>
        <w:rPr>
          <w:rFonts w:asciiTheme="minorHAnsi" w:hAnsiTheme="minorHAnsi" w:cstheme="minorHAnsi"/>
          <w:sz w:val="26"/>
          <w:szCs w:val="26"/>
        </w:rPr>
      </w:pPr>
    </w:p>
    <w:p w:rsidR="003673A8" w:rsidRPr="00CF5653" w:rsidRDefault="003673A8" w:rsidP="006718B0">
      <w:pPr>
        <w:jc w:val="both"/>
        <w:rPr>
          <w:rFonts w:asciiTheme="minorHAnsi" w:hAnsiTheme="minorHAnsi" w:cstheme="minorHAnsi"/>
          <w:sz w:val="26"/>
          <w:szCs w:val="26"/>
        </w:rPr>
      </w:pPr>
      <w:r w:rsidRPr="00CF5653">
        <w:rPr>
          <w:rFonts w:asciiTheme="minorHAnsi" w:hAnsiTheme="minorHAnsi" w:cstheme="minorHAnsi"/>
          <w:sz w:val="26"/>
          <w:szCs w:val="26"/>
        </w:rPr>
        <w:t xml:space="preserve">Przedmiot zamówienia: </w:t>
      </w:r>
    </w:p>
    <w:p w:rsidR="009C3C55" w:rsidRPr="00CF5653" w:rsidRDefault="00226D44" w:rsidP="00226D44">
      <w:pPr>
        <w:jc w:val="both"/>
        <w:rPr>
          <w:rFonts w:asciiTheme="minorHAnsi" w:hAnsiTheme="minorHAnsi" w:cstheme="minorHAnsi"/>
          <w:b/>
          <w:sz w:val="26"/>
          <w:szCs w:val="26"/>
        </w:rPr>
      </w:pPr>
      <w:r w:rsidRPr="00CF5653">
        <w:rPr>
          <w:rFonts w:asciiTheme="minorHAnsi" w:hAnsiTheme="minorHAnsi" w:cstheme="minorHAnsi"/>
          <w:b/>
          <w:bCs/>
          <w:iCs/>
          <w:sz w:val="26"/>
          <w:szCs w:val="26"/>
        </w:rPr>
        <w:t>Remont pomieszczeń szatni męskiej, pomieszczenia pryszniców i WC na krytej pływalni               w ramach projektu „Szatnia na Medal”</w:t>
      </w:r>
      <w:r w:rsidR="00581BDB" w:rsidRPr="00CF5653">
        <w:rPr>
          <w:rFonts w:asciiTheme="minorHAnsi" w:hAnsiTheme="minorHAnsi" w:cstheme="minorHAnsi"/>
          <w:b/>
          <w:bCs/>
          <w:iCs/>
          <w:sz w:val="26"/>
          <w:szCs w:val="26"/>
        </w:rPr>
        <w:t>.</w:t>
      </w:r>
    </w:p>
    <w:p w:rsidR="003673A8" w:rsidRPr="00CF5653" w:rsidRDefault="003673A8" w:rsidP="006718B0">
      <w:pPr>
        <w:jc w:val="both"/>
        <w:rPr>
          <w:rFonts w:asciiTheme="minorHAnsi" w:hAnsiTheme="minorHAnsi" w:cstheme="minorHAnsi"/>
        </w:rPr>
      </w:pPr>
    </w:p>
    <w:p w:rsidR="00706CED" w:rsidRPr="00CF5653" w:rsidRDefault="00706CED" w:rsidP="006718B0">
      <w:pPr>
        <w:jc w:val="center"/>
        <w:rPr>
          <w:rFonts w:asciiTheme="minorHAnsi" w:hAnsiTheme="minorHAnsi" w:cstheme="minorHAnsi"/>
        </w:rPr>
      </w:pPr>
    </w:p>
    <w:p w:rsidR="00706CED" w:rsidRPr="00CF5653" w:rsidRDefault="00706CED" w:rsidP="006718B0">
      <w:pPr>
        <w:jc w:val="center"/>
        <w:rPr>
          <w:rFonts w:asciiTheme="minorHAnsi" w:hAnsiTheme="minorHAnsi" w:cstheme="minorHAnsi"/>
        </w:rPr>
      </w:pPr>
    </w:p>
    <w:p w:rsidR="00706CED" w:rsidRPr="00CF5653" w:rsidRDefault="00706CED" w:rsidP="006718B0">
      <w:pPr>
        <w:jc w:val="center"/>
        <w:rPr>
          <w:rFonts w:asciiTheme="minorHAnsi" w:hAnsiTheme="minorHAnsi" w:cstheme="minorHAnsi"/>
        </w:rPr>
      </w:pPr>
    </w:p>
    <w:p w:rsidR="00706CED" w:rsidRPr="00CF5653" w:rsidRDefault="00706CED" w:rsidP="006718B0">
      <w:pPr>
        <w:jc w:val="center"/>
        <w:rPr>
          <w:rFonts w:asciiTheme="minorHAnsi" w:hAnsiTheme="minorHAnsi" w:cstheme="minorHAnsi"/>
        </w:rPr>
      </w:pPr>
    </w:p>
    <w:p w:rsidR="00706CED" w:rsidRPr="00CF5653" w:rsidRDefault="00706CED" w:rsidP="006718B0">
      <w:pPr>
        <w:jc w:val="center"/>
        <w:rPr>
          <w:rFonts w:asciiTheme="minorHAnsi" w:hAnsiTheme="minorHAnsi" w:cstheme="minorHAnsi"/>
        </w:rPr>
      </w:pPr>
    </w:p>
    <w:p w:rsidR="00706CED" w:rsidRPr="00CF5653" w:rsidRDefault="00706CED" w:rsidP="006718B0">
      <w:pPr>
        <w:jc w:val="center"/>
        <w:rPr>
          <w:rFonts w:asciiTheme="minorHAnsi" w:hAnsiTheme="minorHAnsi" w:cstheme="minorHAnsi"/>
        </w:rPr>
      </w:pPr>
    </w:p>
    <w:p w:rsidR="00280E77" w:rsidRPr="00CF5653" w:rsidRDefault="00280E77" w:rsidP="006718B0">
      <w:pPr>
        <w:jc w:val="center"/>
        <w:rPr>
          <w:rFonts w:asciiTheme="minorHAnsi" w:hAnsiTheme="minorHAnsi" w:cstheme="minorHAnsi"/>
        </w:rPr>
      </w:pPr>
    </w:p>
    <w:p w:rsidR="00706CED" w:rsidRPr="00CF5653" w:rsidRDefault="00706CED" w:rsidP="006718B0">
      <w:pPr>
        <w:jc w:val="center"/>
        <w:rPr>
          <w:rFonts w:asciiTheme="minorHAnsi" w:hAnsiTheme="minorHAnsi" w:cstheme="minorHAnsi"/>
        </w:rPr>
      </w:pPr>
    </w:p>
    <w:p w:rsidR="00706CED" w:rsidRPr="00CF5653" w:rsidRDefault="00706CED"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30177B" w:rsidRPr="00CF5653" w:rsidRDefault="0030177B" w:rsidP="006718B0">
      <w:pPr>
        <w:jc w:val="center"/>
        <w:rPr>
          <w:rFonts w:asciiTheme="minorHAnsi" w:hAnsiTheme="minorHAnsi" w:cstheme="minorHAnsi"/>
        </w:rPr>
      </w:pPr>
    </w:p>
    <w:p w:rsidR="00067F45" w:rsidRPr="00CF5653" w:rsidRDefault="00067F45" w:rsidP="006718B0">
      <w:pPr>
        <w:jc w:val="center"/>
        <w:rPr>
          <w:rFonts w:asciiTheme="minorHAnsi" w:hAnsiTheme="minorHAnsi" w:cstheme="minorHAnsi"/>
        </w:rPr>
      </w:pPr>
    </w:p>
    <w:p w:rsidR="00AF554C" w:rsidRPr="00CF5653" w:rsidRDefault="00AF554C" w:rsidP="006718B0">
      <w:pPr>
        <w:jc w:val="center"/>
        <w:rPr>
          <w:rFonts w:asciiTheme="minorHAnsi" w:hAnsiTheme="minorHAnsi" w:cstheme="minorHAnsi"/>
        </w:rPr>
      </w:pPr>
    </w:p>
    <w:p w:rsidR="006C6954" w:rsidRPr="00CF5653" w:rsidRDefault="006C6954" w:rsidP="006718B0">
      <w:pPr>
        <w:jc w:val="center"/>
        <w:rPr>
          <w:rFonts w:asciiTheme="minorHAnsi" w:hAnsiTheme="minorHAnsi" w:cstheme="minorHAnsi"/>
        </w:rPr>
      </w:pPr>
    </w:p>
    <w:p w:rsidR="006C6954" w:rsidRPr="00CF5653" w:rsidRDefault="006C6954" w:rsidP="006718B0">
      <w:pPr>
        <w:jc w:val="center"/>
        <w:rPr>
          <w:rFonts w:asciiTheme="minorHAnsi" w:hAnsiTheme="minorHAnsi" w:cstheme="minorHAnsi"/>
        </w:rPr>
      </w:pPr>
    </w:p>
    <w:p w:rsidR="00EB7180" w:rsidRPr="00CF5653" w:rsidRDefault="00EB7180" w:rsidP="006C6954">
      <w:pPr>
        <w:jc w:val="center"/>
        <w:rPr>
          <w:rFonts w:asciiTheme="minorHAnsi" w:hAnsiTheme="minorHAnsi" w:cstheme="minorHAnsi"/>
          <w:sz w:val="24"/>
          <w:szCs w:val="24"/>
        </w:rPr>
      </w:pPr>
      <w:r w:rsidRPr="00CF5653">
        <w:rPr>
          <w:rFonts w:asciiTheme="minorHAnsi" w:hAnsiTheme="minorHAnsi" w:cstheme="minorHAnsi"/>
          <w:sz w:val="24"/>
          <w:szCs w:val="24"/>
        </w:rPr>
        <w:t>Gostyń</w:t>
      </w:r>
      <w:r w:rsidR="003673A8" w:rsidRPr="00CF5653">
        <w:rPr>
          <w:rFonts w:asciiTheme="minorHAnsi" w:hAnsiTheme="minorHAnsi" w:cstheme="minorHAnsi"/>
          <w:sz w:val="24"/>
          <w:szCs w:val="24"/>
        </w:rPr>
        <w:t xml:space="preserve">, </w:t>
      </w:r>
      <w:r w:rsidR="00581BDB" w:rsidRPr="00CF5653">
        <w:rPr>
          <w:rFonts w:asciiTheme="minorHAnsi" w:hAnsiTheme="minorHAnsi" w:cstheme="minorHAnsi"/>
          <w:sz w:val="24"/>
          <w:szCs w:val="24"/>
        </w:rPr>
        <w:t>lipiec</w:t>
      </w:r>
      <w:r w:rsidR="009C3C55" w:rsidRPr="00CF5653">
        <w:rPr>
          <w:rFonts w:asciiTheme="minorHAnsi" w:hAnsiTheme="minorHAnsi" w:cstheme="minorHAnsi"/>
          <w:sz w:val="24"/>
          <w:szCs w:val="24"/>
        </w:rPr>
        <w:t xml:space="preserve"> 202</w:t>
      </w:r>
      <w:r w:rsidR="0000205B" w:rsidRPr="00CF5653">
        <w:rPr>
          <w:rFonts w:asciiTheme="minorHAnsi" w:hAnsiTheme="minorHAnsi" w:cstheme="minorHAnsi"/>
          <w:sz w:val="24"/>
          <w:szCs w:val="24"/>
        </w:rPr>
        <w:t>2</w:t>
      </w:r>
    </w:p>
    <w:p w:rsidR="00303090" w:rsidRPr="00CF5653" w:rsidRDefault="00EB7180" w:rsidP="006C6954">
      <w:pPr>
        <w:jc w:val="center"/>
        <w:rPr>
          <w:rFonts w:asciiTheme="minorHAnsi" w:hAnsiTheme="minorHAnsi" w:cstheme="minorHAnsi"/>
          <w:sz w:val="24"/>
          <w:szCs w:val="24"/>
        </w:rPr>
      </w:pPr>
      <w:r w:rsidRPr="00CF5653">
        <w:rPr>
          <w:rFonts w:ascii="Calibri" w:eastAsia="Calibri" w:hAnsi="Calibri" w:cs="Calibri"/>
          <w:i/>
        </w:rPr>
        <w:t>Administratorem danych osobowych jest Ośrodek Sportu i Rekreacji w Gostyniu. Dane przetwarzane są w oparciu o przepisy prawa oraz w celu realizacji zadań w interesie publicznym. Szczegółowe Informacje na temat przetwarzania danych osobowych znajdują się pod adresem: https://osir.gostyn.pl/RODO.html</w:t>
      </w:r>
      <w:r w:rsidR="007448D7" w:rsidRPr="00CF5653">
        <w:rPr>
          <w:rFonts w:asciiTheme="minorHAnsi" w:hAnsiTheme="minorHAnsi" w:cstheme="minorHAnsi"/>
          <w:b/>
          <w:i/>
        </w:rPr>
        <w:br w:type="page"/>
      </w:r>
    </w:p>
    <w:p w:rsidR="004C6032" w:rsidRPr="00CF5653" w:rsidRDefault="004C6032" w:rsidP="006718B0">
      <w:pPr>
        <w:ind w:firstLine="284"/>
        <w:jc w:val="center"/>
        <w:rPr>
          <w:rFonts w:asciiTheme="minorHAnsi" w:hAnsiTheme="minorHAnsi" w:cstheme="minorHAnsi"/>
          <w:iCs/>
        </w:rPr>
      </w:pPr>
    </w:p>
    <w:p w:rsidR="004C6032" w:rsidRPr="00CF5653" w:rsidRDefault="009C3C55" w:rsidP="006718B0">
      <w:pPr>
        <w:pStyle w:val="Akapitzlist"/>
        <w:numPr>
          <w:ilvl w:val="0"/>
          <w:numId w:val="5"/>
        </w:numPr>
        <w:spacing w:after="0" w:line="240" w:lineRule="auto"/>
        <w:ind w:left="426" w:hanging="426"/>
        <w:rPr>
          <w:rFonts w:asciiTheme="minorHAnsi" w:hAnsiTheme="minorHAnsi" w:cstheme="minorHAnsi"/>
          <w:color w:val="auto"/>
          <w:sz w:val="20"/>
          <w:szCs w:val="20"/>
        </w:rPr>
      </w:pPr>
      <w:r w:rsidRPr="00CF5653">
        <w:rPr>
          <w:rFonts w:asciiTheme="minorHAnsi" w:hAnsiTheme="minorHAnsi" w:cstheme="minorHAnsi"/>
          <w:color w:val="auto"/>
          <w:sz w:val="20"/>
          <w:szCs w:val="20"/>
        </w:rPr>
        <w:t>Nazwa oraz adres zamawiającego, numer telefonu, adres poczty elektronicznej oraz strony internetowej prowadzonego postępowania</w:t>
      </w:r>
      <w:r w:rsidR="004C6032" w:rsidRPr="00CF5653">
        <w:rPr>
          <w:rFonts w:asciiTheme="minorHAnsi" w:hAnsiTheme="minorHAnsi" w:cstheme="minorHAnsi"/>
          <w:color w:val="auto"/>
          <w:sz w:val="20"/>
          <w:szCs w:val="20"/>
        </w:rPr>
        <w:t>.</w:t>
      </w:r>
    </w:p>
    <w:p w:rsidR="00EB7180" w:rsidRPr="00CF5653" w:rsidRDefault="00EB7180" w:rsidP="00EB7180">
      <w:pPr>
        <w:ind w:left="426"/>
        <w:rPr>
          <w:rFonts w:asciiTheme="minorHAnsi" w:hAnsiTheme="minorHAnsi" w:cstheme="minorHAnsi"/>
          <w:iCs/>
        </w:rPr>
      </w:pPr>
      <w:r w:rsidRPr="00CF5653">
        <w:rPr>
          <w:rFonts w:asciiTheme="minorHAnsi" w:hAnsiTheme="minorHAnsi" w:cstheme="minorHAnsi"/>
          <w:iCs/>
        </w:rPr>
        <w:t>Gmina Gostyń, Rynek 2, 63-800 Gostyń, NIP 696-175-03-43,</w:t>
      </w:r>
    </w:p>
    <w:p w:rsidR="00EB7180" w:rsidRPr="00CF5653" w:rsidRDefault="00EB7180" w:rsidP="00EB7180">
      <w:pPr>
        <w:ind w:left="426"/>
        <w:rPr>
          <w:rFonts w:asciiTheme="minorHAnsi" w:hAnsiTheme="minorHAnsi" w:cstheme="minorHAnsi"/>
          <w:iCs/>
        </w:rPr>
      </w:pPr>
      <w:r w:rsidRPr="00CF5653">
        <w:rPr>
          <w:rFonts w:asciiTheme="minorHAnsi" w:hAnsiTheme="minorHAnsi" w:cstheme="minorHAnsi"/>
          <w:iCs/>
        </w:rPr>
        <w:t xml:space="preserve">Ośrodek Sportu i Rekreacji w Gostyniu, ul. </w:t>
      </w:r>
      <w:proofErr w:type="spellStart"/>
      <w:r w:rsidRPr="00CF5653">
        <w:rPr>
          <w:rFonts w:asciiTheme="minorHAnsi" w:hAnsiTheme="minorHAnsi" w:cstheme="minorHAnsi"/>
          <w:iCs/>
        </w:rPr>
        <w:t>Starogostyńska</w:t>
      </w:r>
      <w:proofErr w:type="spellEnd"/>
      <w:r w:rsidRPr="00CF5653">
        <w:rPr>
          <w:rFonts w:asciiTheme="minorHAnsi" w:hAnsiTheme="minorHAnsi" w:cstheme="minorHAnsi"/>
          <w:iCs/>
        </w:rPr>
        <w:t xml:space="preserve"> 9a, 63-800 Gostyń</w:t>
      </w:r>
    </w:p>
    <w:p w:rsidR="00EB7180" w:rsidRPr="00CF5653" w:rsidRDefault="00EB7180" w:rsidP="00EB7180">
      <w:pPr>
        <w:ind w:left="426"/>
        <w:rPr>
          <w:rFonts w:asciiTheme="minorHAnsi" w:hAnsiTheme="minorHAnsi" w:cstheme="minorHAnsi"/>
          <w:iCs/>
        </w:rPr>
      </w:pPr>
      <w:r w:rsidRPr="00CF5653">
        <w:rPr>
          <w:rFonts w:asciiTheme="minorHAnsi" w:hAnsiTheme="minorHAnsi" w:cstheme="minorHAnsi"/>
          <w:iCs/>
        </w:rPr>
        <w:t>Godziny pracy: 9:00 – 15:00</w:t>
      </w:r>
    </w:p>
    <w:p w:rsidR="00EB7180" w:rsidRPr="00CF5653" w:rsidRDefault="00EB7180" w:rsidP="00EB7180">
      <w:pPr>
        <w:ind w:left="426"/>
        <w:rPr>
          <w:rFonts w:asciiTheme="minorHAnsi" w:hAnsiTheme="minorHAnsi" w:cstheme="minorHAnsi"/>
          <w:iCs/>
        </w:rPr>
      </w:pPr>
      <w:r w:rsidRPr="00CF5653">
        <w:rPr>
          <w:rFonts w:asciiTheme="minorHAnsi" w:hAnsiTheme="minorHAnsi" w:cstheme="minorHAnsi"/>
          <w:iCs/>
        </w:rPr>
        <w:t xml:space="preserve">e-mail: </w:t>
      </w:r>
      <w:hyperlink r:id="rId9" w:history="1">
        <w:r w:rsidR="00931122" w:rsidRPr="00CF5653">
          <w:rPr>
            <w:rStyle w:val="Hipercze"/>
            <w:rFonts w:asciiTheme="minorHAnsi" w:hAnsiTheme="minorHAnsi" w:cstheme="minorHAnsi"/>
            <w:iCs/>
            <w:color w:val="auto"/>
          </w:rPr>
          <w:t>osir@gostyn.pl</w:t>
        </w:r>
      </w:hyperlink>
      <w:r w:rsidR="00931122" w:rsidRPr="00CF5653">
        <w:rPr>
          <w:rFonts w:asciiTheme="minorHAnsi" w:hAnsiTheme="minorHAnsi" w:cstheme="minorHAnsi"/>
          <w:iCs/>
        </w:rPr>
        <w:t xml:space="preserve"> </w:t>
      </w:r>
    </w:p>
    <w:p w:rsidR="00EB7180" w:rsidRPr="00CF5653" w:rsidRDefault="00EB7180" w:rsidP="00EB7180">
      <w:pPr>
        <w:ind w:left="426"/>
        <w:rPr>
          <w:rFonts w:asciiTheme="minorHAnsi" w:hAnsiTheme="minorHAnsi" w:cstheme="minorHAnsi"/>
          <w:iCs/>
        </w:rPr>
      </w:pPr>
      <w:r w:rsidRPr="00CF5653">
        <w:rPr>
          <w:rFonts w:asciiTheme="minorHAnsi" w:hAnsiTheme="minorHAnsi" w:cstheme="minorHAnsi"/>
          <w:iCs/>
        </w:rPr>
        <w:t>Adres strony interne</w:t>
      </w:r>
      <w:r w:rsidR="00931122" w:rsidRPr="00CF5653">
        <w:rPr>
          <w:rFonts w:asciiTheme="minorHAnsi" w:hAnsiTheme="minorHAnsi" w:cstheme="minorHAnsi"/>
          <w:iCs/>
        </w:rPr>
        <w:t xml:space="preserve">towej: </w:t>
      </w:r>
      <w:hyperlink r:id="rId10" w:history="1">
        <w:r w:rsidR="00931122" w:rsidRPr="00CF5653">
          <w:rPr>
            <w:rStyle w:val="Hipercze"/>
            <w:rFonts w:asciiTheme="minorHAnsi" w:hAnsiTheme="minorHAnsi" w:cstheme="minorHAnsi"/>
            <w:iCs/>
            <w:color w:val="auto"/>
          </w:rPr>
          <w:t>https://osir.gostyn.pl/</w:t>
        </w:r>
      </w:hyperlink>
      <w:r w:rsidR="00931122" w:rsidRPr="00CF5653">
        <w:rPr>
          <w:rFonts w:asciiTheme="minorHAnsi" w:hAnsiTheme="minorHAnsi" w:cstheme="minorHAnsi"/>
          <w:iCs/>
        </w:rPr>
        <w:t xml:space="preserve"> </w:t>
      </w:r>
    </w:p>
    <w:p w:rsidR="0064118F" w:rsidRPr="00CF5653" w:rsidRDefault="0064118F" w:rsidP="006718B0">
      <w:pPr>
        <w:ind w:left="426"/>
        <w:rPr>
          <w:rFonts w:asciiTheme="minorHAnsi" w:hAnsiTheme="minorHAnsi" w:cstheme="minorHAnsi"/>
          <w:iCs/>
        </w:rPr>
      </w:pPr>
    </w:p>
    <w:p w:rsidR="009C3C55" w:rsidRPr="00CF5653" w:rsidRDefault="009C3C55" w:rsidP="006718B0">
      <w:pPr>
        <w:pStyle w:val="Akapitzlist"/>
        <w:numPr>
          <w:ilvl w:val="0"/>
          <w:numId w:val="5"/>
        </w:numPr>
        <w:spacing w:after="0" w:line="240" w:lineRule="auto"/>
        <w:ind w:left="426" w:hanging="426"/>
        <w:rPr>
          <w:rFonts w:asciiTheme="minorHAnsi" w:hAnsiTheme="minorHAnsi" w:cstheme="minorHAnsi"/>
          <w:bCs/>
          <w:iCs/>
          <w:color w:val="auto"/>
          <w:sz w:val="20"/>
          <w:szCs w:val="20"/>
        </w:rPr>
      </w:pPr>
      <w:r w:rsidRPr="00CF5653">
        <w:rPr>
          <w:rFonts w:asciiTheme="minorHAnsi" w:hAnsiTheme="minorHAnsi" w:cstheme="minorHAnsi"/>
          <w:color w:val="auto"/>
          <w:sz w:val="20"/>
          <w:szCs w:val="20"/>
        </w:rPr>
        <w:t>Adres strony internetowej, na której udostępniane będą zmiany i wyjaśnienia treści SWZ oraz inne dokumenty zamówienia bezpoś</w:t>
      </w:r>
      <w:r w:rsidR="006E5FD6" w:rsidRPr="00CF5653">
        <w:rPr>
          <w:rFonts w:asciiTheme="minorHAnsi" w:hAnsiTheme="minorHAnsi" w:cstheme="minorHAnsi"/>
          <w:color w:val="auto"/>
          <w:sz w:val="20"/>
          <w:szCs w:val="20"/>
        </w:rPr>
        <w:t>rednio związane z postępowaniem</w:t>
      </w:r>
      <w:r w:rsidRPr="00CF5653">
        <w:rPr>
          <w:rFonts w:asciiTheme="minorHAnsi" w:hAnsiTheme="minorHAnsi" w:cstheme="minorHAnsi"/>
          <w:color w:val="auto"/>
          <w:sz w:val="20"/>
          <w:szCs w:val="20"/>
        </w:rPr>
        <w:t xml:space="preserve"> o udzielenie zamówienia.</w:t>
      </w:r>
    </w:p>
    <w:p w:rsidR="009C3C55" w:rsidRPr="00CF5653" w:rsidRDefault="00502DF4" w:rsidP="006718B0">
      <w:pPr>
        <w:ind w:left="426"/>
        <w:rPr>
          <w:rFonts w:asciiTheme="minorHAnsi" w:hAnsiTheme="minorHAnsi" w:cstheme="minorHAnsi"/>
          <w:iCs/>
        </w:rPr>
      </w:pPr>
      <w:hyperlink r:id="rId11" w:history="1">
        <w:r w:rsidR="00316401" w:rsidRPr="00CF5653">
          <w:rPr>
            <w:rStyle w:val="Hipercze"/>
            <w:rFonts w:asciiTheme="minorHAnsi" w:hAnsiTheme="minorHAnsi" w:cstheme="minorHAnsi"/>
            <w:color w:val="auto"/>
          </w:rPr>
          <w:t>https://ezamowienia.gov.pl</w:t>
        </w:r>
      </w:hyperlink>
      <w:r w:rsidR="00316401" w:rsidRPr="00CF5653">
        <w:rPr>
          <w:rFonts w:asciiTheme="minorHAnsi" w:hAnsiTheme="minorHAnsi" w:cstheme="minorHAnsi"/>
        </w:rPr>
        <w:t xml:space="preserve"> </w:t>
      </w:r>
    </w:p>
    <w:p w:rsidR="009C3C55" w:rsidRPr="00CF5653" w:rsidRDefault="009C3C55" w:rsidP="006718B0">
      <w:pPr>
        <w:ind w:left="426"/>
        <w:rPr>
          <w:rFonts w:asciiTheme="minorHAnsi" w:hAnsiTheme="minorHAnsi" w:cstheme="minorHAnsi"/>
          <w:b/>
          <w:bCs/>
          <w:iCs/>
        </w:rPr>
      </w:pPr>
    </w:p>
    <w:p w:rsidR="0018412A" w:rsidRPr="00CF5653" w:rsidRDefault="0018412A" w:rsidP="006718B0">
      <w:pPr>
        <w:pStyle w:val="pkt"/>
        <w:numPr>
          <w:ilvl w:val="0"/>
          <w:numId w:val="5"/>
        </w:numPr>
        <w:suppressAutoHyphens w:val="0"/>
        <w:spacing w:before="0" w:after="0"/>
        <w:ind w:left="426" w:hanging="426"/>
        <w:rPr>
          <w:rFonts w:asciiTheme="minorHAnsi" w:hAnsiTheme="minorHAnsi" w:cstheme="minorHAnsi"/>
          <w:b/>
          <w:sz w:val="20"/>
        </w:rPr>
      </w:pPr>
      <w:r w:rsidRPr="00CF5653">
        <w:rPr>
          <w:rFonts w:asciiTheme="minorHAnsi" w:hAnsiTheme="minorHAnsi" w:cstheme="minorHAnsi"/>
          <w:b/>
          <w:sz w:val="20"/>
        </w:rPr>
        <w:t>Tryb udzielenia zamówienia.</w:t>
      </w:r>
    </w:p>
    <w:p w:rsidR="0056733F" w:rsidRPr="00CF5653" w:rsidRDefault="00133C2D" w:rsidP="006718B0">
      <w:pPr>
        <w:pStyle w:val="Standardowy1"/>
        <w:numPr>
          <w:ilvl w:val="1"/>
          <w:numId w:val="5"/>
        </w:numPr>
        <w:suppressLineNumbers/>
        <w:tabs>
          <w:tab w:val="left" w:pos="426"/>
        </w:tabs>
        <w:spacing w:after="0"/>
        <w:ind w:left="426" w:right="-26" w:hanging="426"/>
        <w:rPr>
          <w:rFonts w:asciiTheme="minorHAnsi" w:hAnsiTheme="minorHAnsi" w:cstheme="minorHAnsi"/>
          <w:sz w:val="20"/>
          <w:szCs w:val="20"/>
        </w:rPr>
      </w:pPr>
      <w:r w:rsidRPr="00CF5653">
        <w:rPr>
          <w:rFonts w:asciiTheme="minorHAnsi" w:hAnsiTheme="minorHAnsi" w:cstheme="minorHAnsi"/>
          <w:sz w:val="20"/>
          <w:szCs w:val="20"/>
        </w:rPr>
        <w:t xml:space="preserve">Postępowanie </w:t>
      </w:r>
      <w:r w:rsidR="009C3C55" w:rsidRPr="00CF5653">
        <w:rPr>
          <w:rFonts w:asciiTheme="minorHAnsi" w:hAnsiTheme="minorHAnsi" w:cstheme="minorHAnsi"/>
          <w:sz w:val="20"/>
          <w:szCs w:val="20"/>
        </w:rPr>
        <w:t>o</w:t>
      </w:r>
      <w:r w:rsidR="009C3C55" w:rsidRPr="00CF5653">
        <w:rPr>
          <w:rFonts w:asciiTheme="minorHAnsi" w:hAnsiTheme="minorHAnsi" w:cstheme="minorHAnsi"/>
          <w:b/>
          <w:sz w:val="20"/>
          <w:szCs w:val="20"/>
        </w:rPr>
        <w:t xml:space="preserve"> </w:t>
      </w:r>
      <w:r w:rsidR="009C3C55" w:rsidRPr="00CF5653">
        <w:rPr>
          <w:rFonts w:asciiTheme="minorHAnsi" w:hAnsiTheme="minorHAnsi" w:cstheme="minorHAnsi"/>
          <w:sz w:val="20"/>
          <w:szCs w:val="20"/>
        </w:rPr>
        <w:t>udzielenie zamówienia klasycznego</w:t>
      </w:r>
      <w:r w:rsidR="009C3C55" w:rsidRPr="00CF5653">
        <w:rPr>
          <w:rFonts w:asciiTheme="minorHAnsi" w:hAnsiTheme="minorHAnsi" w:cstheme="minorHAnsi"/>
          <w:b/>
          <w:sz w:val="20"/>
          <w:szCs w:val="20"/>
        </w:rPr>
        <w:t xml:space="preserve"> </w:t>
      </w:r>
      <w:r w:rsidRPr="00CF5653">
        <w:rPr>
          <w:rFonts w:asciiTheme="minorHAnsi" w:hAnsiTheme="minorHAnsi" w:cstheme="minorHAnsi"/>
          <w:sz w:val="20"/>
          <w:szCs w:val="20"/>
        </w:rPr>
        <w:t xml:space="preserve">jest prowadzone </w:t>
      </w:r>
      <w:r w:rsidR="006E5FD6" w:rsidRPr="00CF5653">
        <w:rPr>
          <w:rFonts w:asciiTheme="minorHAnsi" w:hAnsiTheme="minorHAnsi" w:cstheme="minorHAnsi"/>
          <w:sz w:val="20"/>
          <w:szCs w:val="20"/>
        </w:rPr>
        <w:t xml:space="preserve">w trybie podstawowym bez przeprowadzenia negocjacji </w:t>
      </w:r>
      <w:r w:rsidR="0056733F" w:rsidRPr="00CF5653">
        <w:rPr>
          <w:rFonts w:asciiTheme="minorHAnsi" w:hAnsiTheme="minorHAnsi" w:cstheme="minorHAnsi"/>
          <w:sz w:val="20"/>
          <w:szCs w:val="20"/>
        </w:rPr>
        <w:t xml:space="preserve">na podstawie </w:t>
      </w:r>
      <w:r w:rsidR="003D46B8" w:rsidRPr="00CF5653">
        <w:rPr>
          <w:rFonts w:asciiTheme="minorHAnsi" w:hAnsiTheme="minorHAnsi" w:cstheme="minorHAnsi"/>
          <w:sz w:val="20"/>
          <w:szCs w:val="20"/>
        </w:rPr>
        <w:t xml:space="preserve">art. </w:t>
      </w:r>
      <w:r w:rsidR="005B294F" w:rsidRPr="00CF5653">
        <w:rPr>
          <w:rFonts w:asciiTheme="minorHAnsi" w:hAnsiTheme="minorHAnsi" w:cstheme="minorHAnsi"/>
          <w:sz w:val="20"/>
          <w:szCs w:val="20"/>
        </w:rPr>
        <w:t>275 pkt</w:t>
      </w:r>
      <w:r w:rsidR="009C3C55" w:rsidRPr="00CF5653">
        <w:rPr>
          <w:rFonts w:asciiTheme="minorHAnsi" w:hAnsiTheme="minorHAnsi" w:cstheme="minorHAnsi"/>
          <w:sz w:val="20"/>
          <w:szCs w:val="20"/>
        </w:rPr>
        <w:t xml:space="preserve"> 1</w:t>
      </w:r>
      <w:r w:rsidR="0056733F" w:rsidRPr="00CF5653">
        <w:rPr>
          <w:rFonts w:asciiTheme="minorHAnsi" w:hAnsiTheme="minorHAnsi" w:cstheme="minorHAnsi"/>
          <w:sz w:val="20"/>
          <w:szCs w:val="20"/>
        </w:rPr>
        <w:t xml:space="preserve"> </w:t>
      </w:r>
      <w:r w:rsidR="009C3C55" w:rsidRPr="00CF5653">
        <w:rPr>
          <w:rFonts w:asciiTheme="minorHAnsi" w:hAnsiTheme="minorHAnsi" w:cstheme="minorHAnsi"/>
          <w:sz w:val="20"/>
          <w:szCs w:val="20"/>
        </w:rPr>
        <w:t xml:space="preserve">ustawy z dnia 11 września 2019 r. Prawo zamówień publicznych  </w:t>
      </w:r>
      <w:r w:rsidR="00FA25D5" w:rsidRPr="00CF5653">
        <w:rPr>
          <w:rFonts w:asciiTheme="minorHAnsi" w:hAnsiTheme="minorHAnsi" w:cstheme="minorHAnsi"/>
          <w:sz w:val="20"/>
          <w:szCs w:val="20"/>
        </w:rPr>
        <w:t xml:space="preserve">                          </w:t>
      </w:r>
      <w:r w:rsidR="009C3C55" w:rsidRPr="00CF5653">
        <w:rPr>
          <w:rFonts w:asciiTheme="minorHAnsi" w:hAnsiTheme="minorHAnsi" w:cstheme="minorHAnsi"/>
          <w:sz w:val="20"/>
          <w:szCs w:val="20"/>
        </w:rPr>
        <w:t>(</w:t>
      </w:r>
      <w:r w:rsidR="0000205B" w:rsidRPr="00CF5653">
        <w:rPr>
          <w:rFonts w:asciiTheme="minorHAnsi" w:hAnsiTheme="minorHAnsi" w:cstheme="minorHAnsi"/>
          <w:sz w:val="20"/>
          <w:szCs w:val="20"/>
        </w:rPr>
        <w:t xml:space="preserve">t.j. </w:t>
      </w:r>
      <w:r w:rsidR="009C3C55" w:rsidRPr="00CF5653">
        <w:rPr>
          <w:rFonts w:asciiTheme="minorHAnsi" w:hAnsiTheme="minorHAnsi" w:cstheme="minorHAnsi"/>
          <w:sz w:val="20"/>
          <w:szCs w:val="20"/>
        </w:rPr>
        <w:t>Dz. U. z 20</w:t>
      </w:r>
      <w:r w:rsidR="0000205B" w:rsidRPr="00CF5653">
        <w:rPr>
          <w:rFonts w:asciiTheme="minorHAnsi" w:hAnsiTheme="minorHAnsi" w:cstheme="minorHAnsi"/>
          <w:sz w:val="20"/>
          <w:szCs w:val="20"/>
        </w:rPr>
        <w:t>21</w:t>
      </w:r>
      <w:r w:rsidR="009C3C55" w:rsidRPr="00CF5653">
        <w:rPr>
          <w:rFonts w:asciiTheme="minorHAnsi" w:hAnsiTheme="minorHAnsi" w:cstheme="minorHAnsi"/>
          <w:sz w:val="20"/>
          <w:szCs w:val="20"/>
        </w:rPr>
        <w:t xml:space="preserve"> r. poz. </w:t>
      </w:r>
      <w:r w:rsidR="0000205B" w:rsidRPr="00CF5653">
        <w:rPr>
          <w:rFonts w:asciiTheme="minorHAnsi" w:hAnsiTheme="minorHAnsi" w:cstheme="minorHAnsi"/>
          <w:sz w:val="20"/>
          <w:szCs w:val="20"/>
        </w:rPr>
        <w:t>1129</w:t>
      </w:r>
      <w:r w:rsidR="009C3C55" w:rsidRPr="00CF5653">
        <w:rPr>
          <w:rFonts w:asciiTheme="minorHAnsi" w:hAnsiTheme="minorHAnsi" w:cstheme="minorHAnsi"/>
          <w:sz w:val="20"/>
          <w:szCs w:val="20"/>
        </w:rPr>
        <w:t xml:space="preserve"> ze </w:t>
      </w:r>
      <w:r w:rsidR="00E85A0B" w:rsidRPr="00CF5653">
        <w:rPr>
          <w:rFonts w:asciiTheme="minorHAnsi" w:hAnsiTheme="minorHAnsi" w:cstheme="minorHAnsi"/>
          <w:sz w:val="20"/>
          <w:szCs w:val="20"/>
        </w:rPr>
        <w:t>z</w:t>
      </w:r>
      <w:r w:rsidR="009C3C55" w:rsidRPr="00CF5653">
        <w:rPr>
          <w:rFonts w:asciiTheme="minorHAnsi" w:hAnsiTheme="minorHAnsi" w:cstheme="minorHAnsi"/>
          <w:sz w:val="20"/>
          <w:szCs w:val="20"/>
        </w:rPr>
        <w:t>m.) zwanej dalej Ustawą</w:t>
      </w:r>
      <w:r w:rsidR="00024A11" w:rsidRPr="00CF5653">
        <w:rPr>
          <w:rFonts w:asciiTheme="minorHAnsi" w:hAnsiTheme="minorHAnsi" w:cstheme="minorHAnsi"/>
          <w:sz w:val="20"/>
          <w:szCs w:val="20"/>
        </w:rPr>
        <w:t>.</w:t>
      </w:r>
    </w:p>
    <w:p w:rsidR="0018412A" w:rsidRPr="00CF5653" w:rsidRDefault="0018412A" w:rsidP="006718B0">
      <w:pPr>
        <w:pStyle w:val="Standardowy1"/>
        <w:suppressLineNumbers/>
        <w:tabs>
          <w:tab w:val="left" w:pos="426"/>
        </w:tabs>
        <w:spacing w:after="0"/>
        <w:ind w:left="426" w:right="-26" w:firstLine="0"/>
        <w:rPr>
          <w:rFonts w:asciiTheme="minorHAnsi" w:hAnsiTheme="minorHAnsi" w:cstheme="minorHAnsi"/>
          <w:sz w:val="20"/>
          <w:szCs w:val="20"/>
        </w:rPr>
      </w:pPr>
    </w:p>
    <w:p w:rsidR="006E5FD6" w:rsidRPr="00CF5653" w:rsidRDefault="006E5FD6" w:rsidP="006718B0">
      <w:pPr>
        <w:numPr>
          <w:ilvl w:val="0"/>
          <w:numId w:val="5"/>
        </w:numPr>
        <w:tabs>
          <w:tab w:val="left" w:pos="426"/>
        </w:tabs>
        <w:ind w:left="426" w:hanging="426"/>
        <w:rPr>
          <w:rFonts w:asciiTheme="minorHAnsi" w:hAnsiTheme="minorHAnsi" w:cstheme="minorHAnsi"/>
          <w:b/>
        </w:rPr>
      </w:pPr>
      <w:r w:rsidRPr="00CF5653">
        <w:rPr>
          <w:rFonts w:asciiTheme="minorHAnsi" w:hAnsiTheme="minorHAnsi" w:cstheme="minorHAnsi"/>
          <w:b/>
        </w:rPr>
        <w:t>Informację, czy zamawiający przewiduje wybór najkorzystniejszej oferty z możliwością prowadzenia negocjacji.</w:t>
      </w:r>
    </w:p>
    <w:p w:rsidR="006E5FD6" w:rsidRPr="00CF5653" w:rsidRDefault="0000205B" w:rsidP="006718B0">
      <w:pPr>
        <w:tabs>
          <w:tab w:val="left" w:pos="360"/>
        </w:tabs>
        <w:ind w:left="426"/>
        <w:rPr>
          <w:rFonts w:asciiTheme="minorHAnsi" w:hAnsiTheme="minorHAnsi" w:cstheme="minorHAnsi"/>
        </w:rPr>
      </w:pPr>
      <w:r w:rsidRPr="00CF5653">
        <w:rPr>
          <w:rFonts w:asciiTheme="minorHAnsi" w:hAnsiTheme="minorHAnsi" w:cstheme="minorHAnsi"/>
        </w:rPr>
        <w:t>Zamawiający nie przewiduje wyboru</w:t>
      </w:r>
      <w:r w:rsidR="006E5FD6" w:rsidRPr="00CF5653">
        <w:rPr>
          <w:rFonts w:asciiTheme="minorHAnsi" w:hAnsiTheme="minorHAnsi" w:cstheme="minorHAnsi"/>
        </w:rPr>
        <w:t xml:space="preserve"> najkorzystniejszej oferty z możliwością prowadzenia negocjacji.</w:t>
      </w:r>
    </w:p>
    <w:p w:rsidR="006E5FD6" w:rsidRPr="00CF5653" w:rsidRDefault="006E5FD6" w:rsidP="006718B0">
      <w:pPr>
        <w:ind w:left="426"/>
        <w:rPr>
          <w:rFonts w:asciiTheme="minorHAnsi" w:hAnsiTheme="minorHAnsi" w:cstheme="minorHAnsi"/>
          <w:b/>
        </w:rPr>
      </w:pPr>
    </w:p>
    <w:p w:rsidR="0018412A" w:rsidRPr="00CF5653" w:rsidRDefault="0056733F" w:rsidP="006718B0">
      <w:pPr>
        <w:numPr>
          <w:ilvl w:val="0"/>
          <w:numId w:val="5"/>
        </w:numPr>
        <w:tabs>
          <w:tab w:val="left" w:pos="426"/>
        </w:tabs>
        <w:ind w:left="426" w:hanging="426"/>
        <w:rPr>
          <w:rFonts w:asciiTheme="minorHAnsi" w:hAnsiTheme="minorHAnsi" w:cstheme="minorHAnsi"/>
          <w:b/>
        </w:rPr>
      </w:pPr>
      <w:r w:rsidRPr="00CF5653">
        <w:rPr>
          <w:rFonts w:asciiTheme="minorHAnsi" w:hAnsiTheme="minorHAnsi" w:cstheme="minorHAnsi"/>
          <w:b/>
        </w:rPr>
        <w:t>Opis p</w:t>
      </w:r>
      <w:r w:rsidR="0018412A" w:rsidRPr="00CF5653">
        <w:rPr>
          <w:rFonts w:asciiTheme="minorHAnsi" w:hAnsiTheme="minorHAnsi" w:cstheme="minorHAnsi"/>
          <w:b/>
        </w:rPr>
        <w:t>rzedmiot</w:t>
      </w:r>
      <w:r w:rsidR="007C19FA" w:rsidRPr="00CF5653">
        <w:rPr>
          <w:rFonts w:asciiTheme="minorHAnsi" w:hAnsiTheme="minorHAnsi" w:cstheme="minorHAnsi"/>
          <w:b/>
        </w:rPr>
        <w:t>u</w:t>
      </w:r>
      <w:r w:rsidR="0018412A" w:rsidRPr="00CF5653">
        <w:rPr>
          <w:rFonts w:asciiTheme="minorHAnsi" w:hAnsiTheme="minorHAnsi" w:cstheme="minorHAnsi"/>
          <w:b/>
        </w:rPr>
        <w:t xml:space="preserve"> zamówienia</w:t>
      </w:r>
      <w:r w:rsidR="006F289A" w:rsidRPr="00CF5653">
        <w:rPr>
          <w:rFonts w:asciiTheme="minorHAnsi" w:hAnsiTheme="minorHAnsi" w:cstheme="minorHAnsi"/>
          <w:b/>
        </w:rPr>
        <w:t>.</w:t>
      </w:r>
    </w:p>
    <w:p w:rsidR="004556ED" w:rsidRPr="00CF5653" w:rsidRDefault="004556ED" w:rsidP="006718B0">
      <w:pPr>
        <w:numPr>
          <w:ilvl w:val="0"/>
          <w:numId w:val="6"/>
        </w:numPr>
        <w:ind w:left="426" w:hanging="426"/>
        <w:jc w:val="both"/>
        <w:rPr>
          <w:rFonts w:asciiTheme="minorHAnsi" w:hAnsiTheme="minorHAnsi" w:cstheme="minorHAnsi"/>
          <w:bCs/>
        </w:rPr>
      </w:pPr>
      <w:r w:rsidRPr="00CF5653">
        <w:rPr>
          <w:rFonts w:asciiTheme="minorHAnsi" w:hAnsiTheme="minorHAnsi" w:cstheme="minorHAnsi"/>
          <w:bCs/>
        </w:rPr>
        <w:t xml:space="preserve">Przedmiotem zamówienia jest </w:t>
      </w:r>
      <w:r w:rsidR="00226D44" w:rsidRPr="00CF5653">
        <w:rPr>
          <w:rFonts w:asciiTheme="minorHAnsi" w:hAnsiTheme="minorHAnsi" w:cstheme="minorHAnsi"/>
          <w:b/>
          <w:bCs/>
          <w:iCs/>
        </w:rPr>
        <w:t>remont pomieszczeń szatni męskiej, pomieszczenia pryszniców i WC na krytej pływalni w ramach projektu „Szatnia na Medal”</w:t>
      </w:r>
      <w:r w:rsidR="00581BDB" w:rsidRPr="00CF5653">
        <w:rPr>
          <w:rFonts w:asciiTheme="minorHAnsi" w:hAnsiTheme="minorHAnsi" w:cstheme="minorHAnsi"/>
          <w:bCs/>
          <w:iCs/>
        </w:rPr>
        <w:t xml:space="preserve"> </w:t>
      </w:r>
      <w:r w:rsidRPr="00CF5653">
        <w:rPr>
          <w:rFonts w:asciiTheme="minorHAnsi" w:hAnsiTheme="minorHAnsi" w:cstheme="minorHAnsi"/>
          <w:bCs/>
        </w:rPr>
        <w:t>zgodnie ze szczegółowym opisem przedmiotu zamówieni</w:t>
      </w:r>
      <w:r w:rsidR="000D1AC8" w:rsidRPr="00CF5653">
        <w:rPr>
          <w:rFonts w:asciiTheme="minorHAnsi" w:hAnsiTheme="minorHAnsi" w:cstheme="minorHAnsi"/>
          <w:bCs/>
        </w:rPr>
        <w:t>a</w:t>
      </w:r>
      <w:r w:rsidRPr="00CF5653">
        <w:rPr>
          <w:rFonts w:asciiTheme="minorHAnsi" w:hAnsiTheme="minorHAnsi" w:cstheme="minorHAnsi"/>
          <w:bCs/>
        </w:rPr>
        <w:t>, określonym w załączniku nr 2 do specyfikacji warunków zamówienia (SWZ).</w:t>
      </w:r>
    </w:p>
    <w:p w:rsidR="004556ED" w:rsidRPr="00CF5653" w:rsidRDefault="004556ED" w:rsidP="006718B0">
      <w:pPr>
        <w:numPr>
          <w:ilvl w:val="0"/>
          <w:numId w:val="6"/>
        </w:numPr>
        <w:ind w:left="426" w:hanging="426"/>
        <w:jc w:val="both"/>
        <w:rPr>
          <w:rFonts w:asciiTheme="minorHAnsi" w:hAnsiTheme="minorHAnsi" w:cstheme="minorHAnsi"/>
          <w:bCs/>
        </w:rPr>
      </w:pPr>
      <w:r w:rsidRPr="00CF5653">
        <w:rPr>
          <w:rFonts w:asciiTheme="minorHAnsi" w:hAnsiTheme="minorHAnsi" w:cstheme="minorHAnsi"/>
          <w:bCs/>
        </w:rPr>
        <w:t>Na opis przedmiotu zamówienia stanowiącym załącznik nr 2 do niniejszej specyfikacji, opisujący zakres wykonywanych robót będących przedmiotem zamówienia składają się:</w:t>
      </w:r>
    </w:p>
    <w:p w:rsidR="004556ED" w:rsidRPr="00CF5653" w:rsidRDefault="0071142A"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przedmiar robót.</w:t>
      </w:r>
    </w:p>
    <w:p w:rsidR="004556ED" w:rsidRPr="00CF5653" w:rsidRDefault="004556ED"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specyfikacja techn</w:t>
      </w:r>
      <w:r w:rsidR="0071142A" w:rsidRPr="00CF5653">
        <w:rPr>
          <w:rFonts w:asciiTheme="minorHAnsi" w:hAnsiTheme="minorHAnsi" w:cstheme="minorHAnsi"/>
          <w:b w:val="0"/>
          <w:bCs/>
          <w:color w:val="auto"/>
          <w:sz w:val="20"/>
          <w:szCs w:val="20"/>
        </w:rPr>
        <w:t>iczna wykonania i odbioru robót.</w:t>
      </w:r>
    </w:p>
    <w:p w:rsidR="009620F5" w:rsidRPr="00CF5653" w:rsidRDefault="009620F5"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projekt </w:t>
      </w:r>
      <w:r w:rsidR="0071142A" w:rsidRPr="00CF5653">
        <w:rPr>
          <w:rFonts w:asciiTheme="minorHAnsi" w:hAnsiTheme="minorHAnsi" w:cstheme="minorHAnsi"/>
          <w:b w:val="0"/>
          <w:bCs/>
          <w:color w:val="auto"/>
          <w:sz w:val="20"/>
          <w:szCs w:val="20"/>
        </w:rPr>
        <w:t>budowlany.</w:t>
      </w:r>
    </w:p>
    <w:p w:rsidR="004556ED" w:rsidRPr="00CF5653" w:rsidRDefault="00BB4661" w:rsidP="006718B0">
      <w:pPr>
        <w:ind w:left="426"/>
        <w:jc w:val="both"/>
        <w:rPr>
          <w:rFonts w:asciiTheme="minorHAnsi" w:hAnsiTheme="minorHAnsi" w:cstheme="minorHAnsi"/>
          <w:bCs/>
        </w:rPr>
      </w:pPr>
      <w:r w:rsidRPr="00CF5653">
        <w:rPr>
          <w:rFonts w:asciiTheme="minorHAnsi" w:hAnsiTheme="minorHAnsi" w:cstheme="minorHAnsi"/>
          <w:bCs/>
        </w:rPr>
        <w:t xml:space="preserve">Szczegółowy opis przedmiotu zamówienia został </w:t>
      </w:r>
      <w:r w:rsidR="00E85A0B" w:rsidRPr="00CF5653">
        <w:rPr>
          <w:rFonts w:asciiTheme="minorHAnsi" w:hAnsiTheme="minorHAnsi" w:cstheme="minorHAnsi"/>
          <w:bCs/>
        </w:rPr>
        <w:t xml:space="preserve">również </w:t>
      </w:r>
      <w:r w:rsidRPr="00CF5653">
        <w:rPr>
          <w:rFonts w:asciiTheme="minorHAnsi" w:hAnsiTheme="minorHAnsi" w:cstheme="minorHAnsi"/>
          <w:bCs/>
        </w:rPr>
        <w:t xml:space="preserve">określony w </w:t>
      </w:r>
      <w:r w:rsidRPr="00CF5653">
        <w:rPr>
          <w:rFonts w:asciiTheme="minorHAnsi" w:hAnsiTheme="minorHAnsi" w:cstheme="minorHAnsi"/>
          <w:b/>
          <w:bCs/>
        </w:rPr>
        <w:t>Załączniku nr 3 do SWZ</w:t>
      </w:r>
      <w:r w:rsidRPr="00CF5653">
        <w:rPr>
          <w:rFonts w:asciiTheme="minorHAnsi" w:hAnsiTheme="minorHAnsi" w:cstheme="minorHAnsi"/>
          <w:bCs/>
        </w:rPr>
        <w:t xml:space="preserve"> (projekt umowy).</w:t>
      </w:r>
    </w:p>
    <w:p w:rsidR="00BB4661" w:rsidRPr="00CF5653" w:rsidRDefault="00BB4661" w:rsidP="006718B0">
      <w:pPr>
        <w:ind w:left="426"/>
        <w:jc w:val="both"/>
        <w:rPr>
          <w:rFonts w:asciiTheme="minorHAnsi" w:hAnsiTheme="minorHAnsi" w:cstheme="minorHAnsi"/>
          <w:b/>
          <w:bCs/>
        </w:rPr>
      </w:pPr>
    </w:p>
    <w:p w:rsidR="004556ED" w:rsidRPr="00CF5653" w:rsidRDefault="004556ED" w:rsidP="006718B0">
      <w:pPr>
        <w:ind w:left="426"/>
        <w:jc w:val="both"/>
        <w:rPr>
          <w:rFonts w:asciiTheme="minorHAnsi" w:hAnsiTheme="minorHAnsi" w:cstheme="minorHAnsi"/>
          <w:b/>
          <w:bCs/>
        </w:rPr>
      </w:pPr>
      <w:r w:rsidRPr="00CF5653">
        <w:rPr>
          <w:rFonts w:asciiTheme="minorHAnsi" w:hAnsiTheme="minorHAnsi" w:cstheme="minorHAnsi"/>
          <w:b/>
          <w:bCs/>
        </w:rPr>
        <w:t>Gwarancja jakości na przedmiot zamówienia</w:t>
      </w:r>
    </w:p>
    <w:p w:rsidR="004556ED" w:rsidRPr="00CF5653" w:rsidRDefault="004556ED" w:rsidP="006718B0">
      <w:pPr>
        <w:ind w:left="426"/>
        <w:jc w:val="both"/>
        <w:rPr>
          <w:rFonts w:asciiTheme="minorHAnsi" w:hAnsiTheme="minorHAnsi" w:cstheme="minorHAnsi"/>
          <w:bCs/>
        </w:rPr>
      </w:pPr>
      <w:r w:rsidRPr="00CF5653">
        <w:rPr>
          <w:rFonts w:asciiTheme="minorHAnsi" w:hAnsiTheme="minorHAnsi" w:cstheme="minorHAnsi"/>
          <w:bCs/>
        </w:rPr>
        <w:t>Wykonawca zobowiązany jest udzielić na wykonany przedmiot zamówienia min. 36 miesięcznej gwarancji jakości licząc od dnia podpisania protokołu odbioru końcowego bez uwag.</w:t>
      </w:r>
    </w:p>
    <w:p w:rsidR="004556ED" w:rsidRPr="00CF5653" w:rsidRDefault="004556ED" w:rsidP="006718B0">
      <w:pPr>
        <w:ind w:left="426"/>
        <w:jc w:val="both"/>
        <w:rPr>
          <w:rFonts w:asciiTheme="minorHAnsi" w:hAnsiTheme="minorHAnsi" w:cstheme="minorHAnsi"/>
          <w:bCs/>
        </w:rPr>
      </w:pPr>
    </w:p>
    <w:p w:rsidR="004556ED" w:rsidRPr="00CF5653" w:rsidRDefault="004556ED" w:rsidP="006718B0">
      <w:pPr>
        <w:ind w:left="426"/>
        <w:jc w:val="both"/>
        <w:rPr>
          <w:rFonts w:asciiTheme="minorHAnsi" w:hAnsiTheme="minorHAnsi" w:cstheme="minorHAnsi"/>
          <w:b/>
          <w:bCs/>
        </w:rPr>
      </w:pPr>
      <w:r w:rsidRPr="00CF5653">
        <w:rPr>
          <w:rFonts w:asciiTheme="minorHAnsi" w:hAnsiTheme="minorHAnsi" w:cstheme="minorHAnsi"/>
          <w:b/>
          <w:bCs/>
        </w:rPr>
        <w:t>Wizja lokalna</w:t>
      </w:r>
    </w:p>
    <w:p w:rsidR="004556ED" w:rsidRPr="00CF5653" w:rsidRDefault="004556ED" w:rsidP="006718B0">
      <w:pPr>
        <w:ind w:left="426"/>
        <w:jc w:val="both"/>
        <w:rPr>
          <w:rFonts w:asciiTheme="minorHAnsi" w:hAnsiTheme="minorHAnsi" w:cstheme="minorHAnsi"/>
          <w:bCs/>
        </w:rPr>
      </w:pPr>
      <w:r w:rsidRPr="00CF5653">
        <w:rPr>
          <w:rFonts w:asciiTheme="minorHAnsi" w:hAnsiTheme="minorHAnsi" w:cstheme="minorHAnsi"/>
          <w:bCs/>
        </w:rPr>
        <w:t xml:space="preserve">Zamawiający, przed złożeniem oferty zaleca </w:t>
      </w:r>
      <w:r w:rsidR="00BE49CC" w:rsidRPr="00CF5653">
        <w:rPr>
          <w:rFonts w:asciiTheme="minorHAnsi" w:hAnsiTheme="minorHAnsi" w:cstheme="minorHAnsi"/>
          <w:bCs/>
        </w:rPr>
        <w:t xml:space="preserve">(nie wymaga) </w:t>
      </w:r>
      <w:r w:rsidRPr="00CF5653">
        <w:rPr>
          <w:rFonts w:asciiTheme="minorHAnsi" w:hAnsiTheme="minorHAnsi" w:cstheme="minorHAnsi"/>
          <w:bCs/>
        </w:rPr>
        <w:t>dokonani</w:t>
      </w:r>
      <w:r w:rsidR="00BE49CC" w:rsidRPr="00CF5653">
        <w:rPr>
          <w:rFonts w:asciiTheme="minorHAnsi" w:hAnsiTheme="minorHAnsi" w:cstheme="minorHAnsi"/>
          <w:bCs/>
        </w:rPr>
        <w:t>a</w:t>
      </w:r>
      <w:r w:rsidRPr="00CF5653">
        <w:rPr>
          <w:rFonts w:asciiTheme="minorHAnsi" w:hAnsiTheme="minorHAnsi" w:cstheme="minorHAnsi"/>
          <w:bCs/>
        </w:rPr>
        <w:t xml:space="preserve"> wizji lokalnej oraz zapoznanie się ze wszystkimi dostępnymi materiałami opisującymi przyszły zakres zamówienia. Koszty dokonania wizji ponosi Wykonawca.</w:t>
      </w:r>
    </w:p>
    <w:p w:rsidR="00122CF3" w:rsidRPr="00CF5653" w:rsidRDefault="006E5FD6" w:rsidP="00122CF3">
      <w:pPr>
        <w:numPr>
          <w:ilvl w:val="0"/>
          <w:numId w:val="7"/>
        </w:numPr>
        <w:ind w:left="426" w:hanging="426"/>
        <w:jc w:val="both"/>
        <w:rPr>
          <w:rFonts w:asciiTheme="minorHAnsi" w:hAnsiTheme="minorHAnsi" w:cstheme="minorHAnsi"/>
          <w:bCs/>
        </w:rPr>
      </w:pPr>
      <w:r w:rsidRPr="00CF5653">
        <w:rPr>
          <w:rFonts w:asciiTheme="minorHAnsi" w:hAnsiTheme="minorHAnsi" w:cstheme="minorHAnsi"/>
          <w:bCs/>
        </w:rPr>
        <w:t>Zamawiający żąda wskazania przez Wykonawcę części zamówienia, których wykonanie zamierza powierzyć podwykonawcom, i podania prz</w:t>
      </w:r>
      <w:r w:rsidR="00122CF3" w:rsidRPr="00CF5653">
        <w:rPr>
          <w:rFonts w:asciiTheme="minorHAnsi" w:hAnsiTheme="minorHAnsi" w:cstheme="minorHAnsi"/>
          <w:bCs/>
        </w:rPr>
        <w:t>ez Wykonawcę firm podwykonawców, co jest zgodnie z art. 462 ust. 2 ustawy.</w:t>
      </w:r>
    </w:p>
    <w:p w:rsidR="005D4AC1" w:rsidRPr="00CF5653" w:rsidRDefault="005D4AC1" w:rsidP="006718B0">
      <w:pPr>
        <w:numPr>
          <w:ilvl w:val="0"/>
          <w:numId w:val="7"/>
        </w:numPr>
        <w:ind w:left="426" w:hanging="426"/>
        <w:jc w:val="both"/>
        <w:rPr>
          <w:rFonts w:asciiTheme="minorHAnsi" w:hAnsiTheme="minorHAnsi" w:cstheme="minorHAnsi"/>
          <w:bCs/>
        </w:rPr>
      </w:pPr>
      <w:r w:rsidRPr="00CF5653">
        <w:rPr>
          <w:rFonts w:asciiTheme="minorHAnsi" w:hAnsiTheme="minorHAnsi" w:cstheme="minorHAnsi"/>
          <w:bCs/>
        </w:rPr>
        <w:t>Wspólny Słownik Zamówień CPV.</w:t>
      </w:r>
    </w:p>
    <w:p w:rsidR="00581BDB" w:rsidRPr="00CF5653" w:rsidRDefault="00581BDB" w:rsidP="00581BDB">
      <w:pPr>
        <w:ind w:left="426"/>
        <w:jc w:val="both"/>
        <w:rPr>
          <w:rFonts w:asciiTheme="minorHAnsi" w:hAnsiTheme="minorHAnsi" w:cstheme="minorHAnsi"/>
          <w:bCs/>
        </w:rPr>
      </w:pPr>
      <w:r w:rsidRPr="00CF5653">
        <w:rPr>
          <w:rFonts w:asciiTheme="minorHAnsi" w:hAnsiTheme="minorHAnsi" w:cstheme="minorHAnsi"/>
          <w:bCs/>
        </w:rPr>
        <w:t>Główny przedmiot zamówienia:</w:t>
      </w:r>
    </w:p>
    <w:p w:rsidR="00581BDB" w:rsidRPr="00CF5653" w:rsidRDefault="00961D8D" w:rsidP="00581BDB">
      <w:pPr>
        <w:ind w:left="426"/>
        <w:jc w:val="both"/>
        <w:rPr>
          <w:rFonts w:asciiTheme="minorHAnsi" w:hAnsiTheme="minorHAnsi" w:cstheme="minorHAnsi"/>
          <w:bCs/>
        </w:rPr>
      </w:pPr>
      <w:r w:rsidRPr="00CF5653">
        <w:rPr>
          <w:rFonts w:asciiTheme="minorHAnsi" w:hAnsiTheme="minorHAnsi" w:cstheme="minorHAnsi"/>
          <w:bCs/>
        </w:rPr>
        <w:t>45000000-7</w:t>
      </w:r>
      <w:r w:rsidRPr="00CF5653">
        <w:rPr>
          <w:rFonts w:asciiTheme="minorHAnsi" w:hAnsiTheme="minorHAnsi" w:cstheme="minorHAnsi"/>
          <w:bCs/>
        </w:rPr>
        <w:tab/>
        <w:t>Roboty budowlane</w:t>
      </w:r>
    </w:p>
    <w:p w:rsidR="00581BDB" w:rsidRPr="00CF5653" w:rsidRDefault="00581BDB" w:rsidP="00581BDB">
      <w:pPr>
        <w:ind w:left="426"/>
        <w:jc w:val="both"/>
        <w:rPr>
          <w:rFonts w:asciiTheme="minorHAnsi" w:hAnsiTheme="minorHAnsi" w:cstheme="minorHAnsi"/>
          <w:bCs/>
        </w:rPr>
      </w:pPr>
      <w:r w:rsidRPr="00CF5653">
        <w:rPr>
          <w:rFonts w:asciiTheme="minorHAnsi" w:hAnsiTheme="minorHAnsi" w:cstheme="minorHAnsi"/>
          <w:bCs/>
        </w:rPr>
        <w:t>Dodatkowy przedmiot zamówienia:</w:t>
      </w:r>
    </w:p>
    <w:p w:rsidR="00581BDB" w:rsidRPr="00CF5653" w:rsidRDefault="00961D8D" w:rsidP="00581BDB">
      <w:pPr>
        <w:ind w:left="426"/>
        <w:jc w:val="both"/>
        <w:rPr>
          <w:rFonts w:asciiTheme="minorHAnsi" w:hAnsiTheme="minorHAnsi" w:cstheme="minorHAnsi"/>
          <w:bCs/>
        </w:rPr>
      </w:pPr>
      <w:r w:rsidRPr="00CF5653">
        <w:rPr>
          <w:rFonts w:asciiTheme="minorHAnsi" w:hAnsiTheme="minorHAnsi" w:cstheme="minorHAnsi"/>
          <w:bCs/>
        </w:rPr>
        <w:t>45232460-4</w:t>
      </w:r>
      <w:r w:rsidRPr="00CF5653">
        <w:rPr>
          <w:rFonts w:asciiTheme="minorHAnsi" w:hAnsiTheme="minorHAnsi" w:cstheme="minorHAnsi"/>
          <w:bCs/>
        </w:rPr>
        <w:tab/>
        <w:t>Roboty sanitarne</w:t>
      </w:r>
    </w:p>
    <w:p w:rsidR="0071142A" w:rsidRPr="00CF5653" w:rsidRDefault="00581BDB" w:rsidP="00581BDB">
      <w:pPr>
        <w:ind w:left="426"/>
        <w:jc w:val="both"/>
        <w:rPr>
          <w:rFonts w:ascii="Calibri" w:eastAsia="Calibri" w:hAnsi="Calibri" w:cs="Calibri"/>
        </w:rPr>
      </w:pPr>
      <w:r w:rsidRPr="00CF5653">
        <w:rPr>
          <w:rFonts w:asciiTheme="minorHAnsi" w:hAnsiTheme="minorHAnsi" w:cstheme="minorHAnsi"/>
          <w:bCs/>
        </w:rPr>
        <w:t>45310000-3 Roboty instalacyjne elektryczne</w:t>
      </w:r>
    </w:p>
    <w:p w:rsidR="00D21C07" w:rsidRPr="00CF5653" w:rsidRDefault="00581BDB" w:rsidP="006718B0">
      <w:pPr>
        <w:pStyle w:val="Akapitzlist"/>
        <w:numPr>
          <w:ilvl w:val="0"/>
          <w:numId w:val="7"/>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Nie d</w:t>
      </w:r>
      <w:r w:rsidR="00CE66E8" w:rsidRPr="00CF5653">
        <w:rPr>
          <w:rFonts w:asciiTheme="minorHAnsi" w:hAnsiTheme="minorHAnsi" w:cstheme="minorHAnsi"/>
          <w:b w:val="0"/>
          <w:iCs/>
          <w:color w:val="auto"/>
          <w:sz w:val="20"/>
          <w:szCs w:val="20"/>
        </w:rPr>
        <w:t xml:space="preserve">opuszcza </w:t>
      </w:r>
      <w:r w:rsidR="004871FE" w:rsidRPr="00CF5653">
        <w:rPr>
          <w:rFonts w:asciiTheme="minorHAnsi" w:hAnsiTheme="minorHAnsi" w:cstheme="minorHAnsi"/>
          <w:b w:val="0"/>
          <w:iCs/>
          <w:color w:val="auto"/>
          <w:sz w:val="20"/>
          <w:szCs w:val="20"/>
        </w:rPr>
        <w:t>się składani</w:t>
      </w:r>
      <w:r w:rsidRPr="00CF5653">
        <w:rPr>
          <w:rFonts w:asciiTheme="minorHAnsi" w:hAnsiTheme="minorHAnsi" w:cstheme="minorHAnsi"/>
          <w:b w:val="0"/>
          <w:iCs/>
          <w:color w:val="auto"/>
          <w:sz w:val="20"/>
          <w:szCs w:val="20"/>
        </w:rPr>
        <w:t>e</w:t>
      </w:r>
      <w:r w:rsidR="004871FE" w:rsidRPr="00CF5653">
        <w:rPr>
          <w:rFonts w:asciiTheme="minorHAnsi" w:hAnsiTheme="minorHAnsi" w:cstheme="minorHAnsi"/>
          <w:b w:val="0"/>
          <w:iCs/>
          <w:color w:val="auto"/>
          <w:sz w:val="20"/>
          <w:szCs w:val="20"/>
        </w:rPr>
        <w:t xml:space="preserve"> ofert </w:t>
      </w:r>
      <w:r w:rsidRPr="00CF5653">
        <w:rPr>
          <w:rFonts w:asciiTheme="minorHAnsi" w:hAnsiTheme="minorHAnsi" w:cstheme="minorHAnsi"/>
          <w:b w:val="0"/>
          <w:iCs/>
          <w:color w:val="auto"/>
          <w:sz w:val="20"/>
          <w:szCs w:val="20"/>
        </w:rPr>
        <w:t>częściowych.</w:t>
      </w:r>
    </w:p>
    <w:p w:rsidR="002E4301" w:rsidRPr="00CF5653" w:rsidRDefault="00A53972" w:rsidP="006718B0">
      <w:pPr>
        <w:pStyle w:val="Akapitzlist"/>
        <w:numPr>
          <w:ilvl w:val="0"/>
          <w:numId w:val="7"/>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 xml:space="preserve">Zamawiający nie przewiduje udzielenia zamówień, o których mowa w art. 214 ust. 1 pkt </w:t>
      </w:r>
      <w:r w:rsidR="00BA551C" w:rsidRPr="00CF5653">
        <w:rPr>
          <w:rFonts w:asciiTheme="minorHAnsi" w:hAnsiTheme="minorHAnsi" w:cstheme="minorHAnsi"/>
          <w:b w:val="0"/>
          <w:iCs/>
          <w:color w:val="auto"/>
          <w:sz w:val="20"/>
          <w:szCs w:val="20"/>
        </w:rPr>
        <w:t>7 U</w:t>
      </w:r>
      <w:r w:rsidR="002F3E51" w:rsidRPr="00CF5653">
        <w:rPr>
          <w:rFonts w:asciiTheme="minorHAnsi" w:hAnsiTheme="minorHAnsi" w:cstheme="minorHAnsi"/>
          <w:b w:val="0"/>
          <w:iCs/>
          <w:color w:val="auto"/>
          <w:sz w:val="20"/>
          <w:szCs w:val="20"/>
        </w:rPr>
        <w:t>stawy</w:t>
      </w:r>
      <w:r w:rsidRPr="00CF5653">
        <w:rPr>
          <w:rFonts w:asciiTheme="minorHAnsi" w:hAnsiTheme="minorHAnsi" w:cstheme="minorHAnsi"/>
          <w:b w:val="0"/>
          <w:iCs/>
          <w:color w:val="auto"/>
          <w:sz w:val="20"/>
          <w:szCs w:val="20"/>
        </w:rPr>
        <w:t>.</w:t>
      </w:r>
    </w:p>
    <w:p w:rsidR="002E4301" w:rsidRPr="00CF5653" w:rsidRDefault="002E4301" w:rsidP="006718B0">
      <w:pPr>
        <w:pStyle w:val="Akapitzlist"/>
        <w:numPr>
          <w:ilvl w:val="0"/>
          <w:numId w:val="7"/>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Zamawiający żąda wskazania przez wykonawcę, w ofercie, części zamówienia, których wykonanie zamierza powierzyć podwykonawcom, oraz podania nazw ewentualnych podwykonawców, jeżeli są już znani [art. 462 ust. 2].</w:t>
      </w:r>
    </w:p>
    <w:p w:rsidR="004871FE" w:rsidRPr="00CF5653" w:rsidRDefault="004871FE" w:rsidP="006718B0">
      <w:pPr>
        <w:pStyle w:val="Akapitzlist"/>
        <w:numPr>
          <w:ilvl w:val="0"/>
          <w:numId w:val="7"/>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 xml:space="preserve">Wymóg zatrudnienia przez </w:t>
      </w:r>
      <w:r w:rsidR="00E84D36" w:rsidRPr="00CF5653">
        <w:rPr>
          <w:rFonts w:asciiTheme="minorHAnsi" w:hAnsiTheme="minorHAnsi" w:cstheme="minorHAnsi"/>
          <w:b w:val="0"/>
          <w:iCs/>
          <w:color w:val="auto"/>
          <w:sz w:val="20"/>
          <w:szCs w:val="20"/>
        </w:rPr>
        <w:t>W</w:t>
      </w:r>
      <w:r w:rsidRPr="00CF5653">
        <w:rPr>
          <w:rFonts w:asciiTheme="minorHAnsi" w:hAnsiTheme="minorHAnsi" w:cstheme="minorHAnsi"/>
          <w:b w:val="0"/>
          <w:iCs/>
          <w:color w:val="auto"/>
          <w:sz w:val="20"/>
          <w:szCs w:val="20"/>
        </w:rPr>
        <w:t>y</w:t>
      </w:r>
      <w:r w:rsidR="00E84D36" w:rsidRPr="00CF5653">
        <w:rPr>
          <w:rFonts w:asciiTheme="minorHAnsi" w:hAnsiTheme="minorHAnsi" w:cstheme="minorHAnsi"/>
          <w:b w:val="0"/>
          <w:iCs/>
          <w:color w:val="auto"/>
          <w:sz w:val="20"/>
          <w:szCs w:val="20"/>
        </w:rPr>
        <w:t>konawcę</w:t>
      </w:r>
      <w:r w:rsidRPr="00CF5653">
        <w:rPr>
          <w:rFonts w:asciiTheme="minorHAnsi" w:hAnsiTheme="minorHAnsi" w:cstheme="minorHAnsi"/>
          <w:b w:val="0"/>
          <w:iCs/>
          <w:color w:val="auto"/>
          <w:sz w:val="20"/>
          <w:szCs w:val="20"/>
        </w:rPr>
        <w:t xml:space="preserve"> lub podwykonawcę osób na umowę o pracę.</w:t>
      </w:r>
    </w:p>
    <w:p w:rsidR="004871FE" w:rsidRPr="00CF5653" w:rsidRDefault="004871FE" w:rsidP="006718B0">
      <w:pPr>
        <w:pStyle w:val="Akapitzlist"/>
        <w:numPr>
          <w:ilvl w:val="0"/>
          <w:numId w:val="12"/>
        </w:numPr>
        <w:spacing w:after="0" w:line="240" w:lineRule="auto"/>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Zamawiający stosownie do art. 95 ust. 1 ustawy wymaga, aby osoby wykonujące czynności w zakresie realizacji przedmiotu zamówienia, których wykonanie polega na wykonywaniu pracy w sposób określony w art. 22 § 1 ustawy z dnia 26 czerwca 1974 r. – Kodeks pracy (</w:t>
      </w:r>
      <w:r w:rsidR="0036376C" w:rsidRPr="00CF5653">
        <w:rPr>
          <w:rFonts w:asciiTheme="minorHAnsi" w:hAnsiTheme="minorHAnsi" w:cstheme="minorHAnsi"/>
          <w:b w:val="0"/>
          <w:iCs/>
          <w:color w:val="auto"/>
          <w:sz w:val="20"/>
          <w:szCs w:val="20"/>
        </w:rPr>
        <w:t xml:space="preserve">t.j. </w:t>
      </w:r>
      <w:r w:rsidRPr="00CF5653">
        <w:rPr>
          <w:rFonts w:asciiTheme="minorHAnsi" w:hAnsiTheme="minorHAnsi" w:cstheme="minorHAnsi"/>
          <w:b w:val="0"/>
          <w:iCs/>
          <w:color w:val="auto"/>
          <w:sz w:val="20"/>
          <w:szCs w:val="20"/>
        </w:rPr>
        <w:t>Dz. U. z 20</w:t>
      </w:r>
      <w:r w:rsidR="0036376C" w:rsidRPr="00CF5653">
        <w:rPr>
          <w:rFonts w:asciiTheme="minorHAnsi" w:hAnsiTheme="minorHAnsi" w:cstheme="minorHAnsi"/>
          <w:b w:val="0"/>
          <w:iCs/>
          <w:color w:val="auto"/>
          <w:sz w:val="20"/>
          <w:szCs w:val="20"/>
        </w:rPr>
        <w:t>20</w:t>
      </w:r>
      <w:r w:rsidRPr="00CF5653">
        <w:rPr>
          <w:rFonts w:asciiTheme="minorHAnsi" w:hAnsiTheme="minorHAnsi" w:cstheme="minorHAnsi"/>
          <w:b w:val="0"/>
          <w:iCs/>
          <w:color w:val="auto"/>
          <w:sz w:val="20"/>
          <w:szCs w:val="20"/>
        </w:rPr>
        <w:t xml:space="preserve"> r. poz. </w:t>
      </w:r>
      <w:r w:rsidR="0036376C" w:rsidRPr="00CF5653">
        <w:rPr>
          <w:rFonts w:asciiTheme="minorHAnsi" w:hAnsiTheme="minorHAnsi" w:cstheme="minorHAnsi"/>
          <w:b w:val="0"/>
          <w:iCs/>
          <w:color w:val="auto"/>
          <w:sz w:val="20"/>
          <w:szCs w:val="20"/>
        </w:rPr>
        <w:t>1320 ze zm.</w:t>
      </w:r>
      <w:r w:rsidRPr="00CF5653">
        <w:rPr>
          <w:rFonts w:asciiTheme="minorHAnsi" w:hAnsiTheme="minorHAnsi" w:cstheme="minorHAnsi"/>
          <w:b w:val="0"/>
          <w:iCs/>
          <w:color w:val="auto"/>
          <w:sz w:val="20"/>
          <w:szCs w:val="20"/>
        </w:rPr>
        <w:t>), zostały zatrudnione  przez wykonawcę lub podwykonawcę na podstawie umowy o pracę.</w:t>
      </w:r>
    </w:p>
    <w:p w:rsidR="004871FE" w:rsidRPr="00CF5653" w:rsidRDefault="004871FE" w:rsidP="006718B0">
      <w:pPr>
        <w:pStyle w:val="Akapitzlist"/>
        <w:numPr>
          <w:ilvl w:val="0"/>
          <w:numId w:val="12"/>
        </w:numPr>
        <w:spacing w:after="0" w:line="240" w:lineRule="auto"/>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 xml:space="preserve">Rodzaj czynności niezbędnych do realizacji zamówienia, których dotyczą wymagania zatrudnienia na podstawie umowy o pracę przez wykonawcę lub podwykonawcę osób wykonujących czynności w trakcie realizacji </w:t>
      </w:r>
      <w:r w:rsidRPr="00CF5653">
        <w:rPr>
          <w:rFonts w:asciiTheme="minorHAnsi" w:hAnsiTheme="minorHAnsi" w:cstheme="minorHAnsi"/>
          <w:b w:val="0"/>
          <w:iCs/>
          <w:color w:val="auto"/>
          <w:sz w:val="20"/>
          <w:szCs w:val="20"/>
        </w:rPr>
        <w:lastRenderedPageBreak/>
        <w:t>zamówienia</w:t>
      </w:r>
      <w:r w:rsidR="00A124A7" w:rsidRPr="00CF5653">
        <w:rPr>
          <w:rFonts w:asciiTheme="minorHAnsi" w:hAnsiTheme="minorHAnsi" w:cstheme="minorHAnsi"/>
          <w:b w:val="0"/>
          <w:iCs/>
          <w:color w:val="auto"/>
          <w:sz w:val="20"/>
          <w:szCs w:val="20"/>
        </w:rPr>
        <w:t xml:space="preserve"> oraz Sposób weryfikacji zatrudnienia tych osób i uprawnienia zamawiającego w zakresie kontroli spełniania przez wykonawcę wymagań związanych z zatrudnianiem tych osób oraz sankcji z tytułu niespełnienia tych wymagań przedstawiono we wzorze umowy.</w:t>
      </w:r>
    </w:p>
    <w:p w:rsidR="004871FE" w:rsidRPr="00CF5653" w:rsidRDefault="004871FE" w:rsidP="006718B0">
      <w:pPr>
        <w:pStyle w:val="Akapitzlist"/>
        <w:numPr>
          <w:ilvl w:val="0"/>
          <w:numId w:val="7"/>
        </w:numPr>
        <w:spacing w:after="0" w:line="240" w:lineRule="auto"/>
        <w:ind w:left="426" w:hanging="426"/>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Aspekty środowiskowe</w:t>
      </w:r>
    </w:p>
    <w:p w:rsidR="004871FE" w:rsidRPr="00CF5653" w:rsidRDefault="004871FE" w:rsidP="006718B0">
      <w:pPr>
        <w:pStyle w:val="Akapitzlist"/>
        <w:spacing w:after="0" w:line="240" w:lineRule="auto"/>
        <w:ind w:left="425" w:firstLine="1"/>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 xml:space="preserve">Wykonawca w zakresie realizacji przedmiotu zamówienia i w cenie musi uwzględnić koszty: </w:t>
      </w:r>
    </w:p>
    <w:p w:rsidR="004871FE" w:rsidRPr="00CF5653" w:rsidRDefault="004871FE" w:rsidP="006718B0">
      <w:pPr>
        <w:pStyle w:val="Akapitzlist"/>
        <w:numPr>
          <w:ilvl w:val="0"/>
          <w:numId w:val="17"/>
        </w:numPr>
        <w:spacing w:after="0" w:line="240" w:lineRule="auto"/>
        <w:ind w:left="851" w:hanging="425"/>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realizacji robót budowlanych zgodnie z zapisami ustawy z dnia 14 grudnia 2012 r. o odpadach, w tym związane z zagospodarowaniem odpadów przez podmioty spełniające warunki określone ww. aktem prawnym,</w:t>
      </w:r>
      <w:r w:rsidR="00D21C07" w:rsidRPr="00CF5653">
        <w:rPr>
          <w:rFonts w:asciiTheme="minorHAnsi" w:hAnsiTheme="minorHAnsi" w:cstheme="minorHAnsi"/>
          <w:b w:val="0"/>
          <w:iCs/>
          <w:color w:val="auto"/>
          <w:sz w:val="20"/>
          <w:szCs w:val="20"/>
        </w:rPr>
        <w:t xml:space="preserve">                         </w:t>
      </w:r>
      <w:r w:rsidRPr="00CF5653">
        <w:rPr>
          <w:rFonts w:asciiTheme="minorHAnsi" w:hAnsiTheme="minorHAnsi" w:cstheme="minorHAnsi"/>
          <w:b w:val="0"/>
          <w:iCs/>
          <w:color w:val="auto"/>
          <w:sz w:val="20"/>
          <w:szCs w:val="20"/>
        </w:rPr>
        <w:t xml:space="preserve"> w pozycjach przedmiaru robót związanych z powstaniem odpadów, </w:t>
      </w:r>
    </w:p>
    <w:p w:rsidR="004871FE" w:rsidRPr="00CF5653" w:rsidRDefault="004871FE" w:rsidP="006718B0">
      <w:pPr>
        <w:pStyle w:val="Akapitzlist"/>
        <w:numPr>
          <w:ilvl w:val="0"/>
          <w:numId w:val="17"/>
        </w:numPr>
        <w:spacing w:after="0" w:line="240" w:lineRule="auto"/>
        <w:ind w:left="851" w:hanging="425"/>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 xml:space="preserve">wywiezienia odpadów ulegających biodegradacji do kompostowni. </w:t>
      </w:r>
    </w:p>
    <w:p w:rsidR="004871FE" w:rsidRPr="00CF5653" w:rsidRDefault="00825C3A" w:rsidP="00825C3A">
      <w:pPr>
        <w:pStyle w:val="Akapitzlist"/>
        <w:numPr>
          <w:ilvl w:val="0"/>
          <w:numId w:val="7"/>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bCs/>
          <w:iCs/>
          <w:color w:val="auto"/>
          <w:sz w:val="20"/>
          <w:szCs w:val="20"/>
        </w:rPr>
        <w:t>Jeśli w dokumentach składających się na opis przedmiotu zamówienia, wskazana jest nazwa handlowa firmy, towaru lub produktu, zamawiający - w odniesieniu do wskazanych wprost w dokumentacji przetargowej parametrów, czy danych (technicznych lub jakichkolwiek innych), identyfikujących pośrednio lub bezpośrednio towar bądź produkt - dopuszcza rozwiązania równoważne zgodne z danymi technicznymi i parametrami zawartymi w opisie przedmiotu zamówienia. Jako rozwiązania równoważne, należy rozumieć rozwiązania charakteryzujące się parametrami nie gorszymi od wymaganych, a znajdujących się w opisie przedmiotu zamówienia.</w:t>
      </w:r>
    </w:p>
    <w:p w:rsidR="00825C3A" w:rsidRPr="00CF5653" w:rsidRDefault="00825C3A" w:rsidP="006718B0">
      <w:pPr>
        <w:pStyle w:val="Akapitzlist"/>
        <w:spacing w:after="0" w:line="240" w:lineRule="auto"/>
        <w:ind w:left="425" w:hanging="425"/>
        <w:jc w:val="both"/>
        <w:rPr>
          <w:rFonts w:asciiTheme="minorHAnsi" w:hAnsiTheme="minorHAnsi" w:cstheme="minorHAnsi"/>
          <w:b w:val="0"/>
          <w:iCs/>
          <w:color w:val="auto"/>
          <w:sz w:val="20"/>
          <w:szCs w:val="20"/>
        </w:rPr>
      </w:pPr>
    </w:p>
    <w:p w:rsidR="004C6032" w:rsidRPr="00CF5653" w:rsidRDefault="00216367" w:rsidP="006718B0">
      <w:pPr>
        <w:pStyle w:val="Akapitzlist"/>
        <w:numPr>
          <w:ilvl w:val="0"/>
          <w:numId w:val="5"/>
        </w:numPr>
        <w:spacing w:after="0" w:line="240" w:lineRule="auto"/>
        <w:ind w:left="426" w:hanging="426"/>
        <w:rPr>
          <w:rFonts w:asciiTheme="minorHAnsi" w:hAnsiTheme="minorHAnsi" w:cstheme="minorHAnsi"/>
          <w:color w:val="auto"/>
          <w:sz w:val="20"/>
          <w:szCs w:val="20"/>
        </w:rPr>
      </w:pPr>
      <w:r w:rsidRPr="00CF5653">
        <w:rPr>
          <w:rFonts w:asciiTheme="minorHAnsi" w:hAnsiTheme="minorHAnsi" w:cstheme="minorHAnsi"/>
          <w:color w:val="auto"/>
          <w:sz w:val="20"/>
          <w:szCs w:val="20"/>
        </w:rPr>
        <w:t xml:space="preserve">Termin </w:t>
      </w:r>
      <w:r w:rsidR="00E70B35" w:rsidRPr="00CF5653">
        <w:rPr>
          <w:rFonts w:asciiTheme="minorHAnsi" w:hAnsiTheme="minorHAnsi" w:cstheme="minorHAnsi"/>
          <w:color w:val="auto"/>
          <w:sz w:val="20"/>
          <w:szCs w:val="20"/>
        </w:rPr>
        <w:t>wykonania</w:t>
      </w:r>
      <w:r w:rsidRPr="00CF5653">
        <w:rPr>
          <w:rFonts w:asciiTheme="minorHAnsi" w:hAnsiTheme="minorHAnsi" w:cstheme="minorHAnsi"/>
          <w:color w:val="auto"/>
          <w:sz w:val="20"/>
          <w:szCs w:val="20"/>
        </w:rPr>
        <w:t xml:space="preserve"> zamówienia</w:t>
      </w:r>
      <w:r w:rsidR="00813EB8" w:rsidRPr="00CF5653">
        <w:rPr>
          <w:rFonts w:asciiTheme="minorHAnsi" w:hAnsiTheme="minorHAnsi" w:cstheme="minorHAnsi"/>
          <w:color w:val="auto"/>
          <w:sz w:val="20"/>
          <w:szCs w:val="20"/>
        </w:rPr>
        <w:t>.</w:t>
      </w:r>
    </w:p>
    <w:p w:rsidR="004871FE" w:rsidRPr="00CF5653" w:rsidRDefault="00E70B35" w:rsidP="00581BDB">
      <w:pPr>
        <w:pStyle w:val="Akapitzlist"/>
        <w:numPr>
          <w:ilvl w:val="1"/>
          <w:numId w:val="5"/>
        </w:numPr>
        <w:spacing w:after="0" w:line="240" w:lineRule="auto"/>
        <w:ind w:left="426" w:hanging="426"/>
        <w:jc w:val="both"/>
        <w:rPr>
          <w:rFonts w:asciiTheme="minorHAnsi" w:hAnsiTheme="minorHAnsi" w:cstheme="minorHAnsi"/>
          <w:b w:val="0"/>
          <w:bCs/>
          <w:iCs/>
          <w:color w:val="auto"/>
          <w:sz w:val="20"/>
          <w:szCs w:val="20"/>
        </w:rPr>
      </w:pPr>
      <w:r w:rsidRPr="00CF5653">
        <w:rPr>
          <w:rFonts w:asciiTheme="minorHAnsi" w:hAnsiTheme="minorHAnsi" w:cstheme="minorHAnsi"/>
          <w:b w:val="0"/>
          <w:bCs/>
          <w:iCs/>
          <w:color w:val="auto"/>
          <w:sz w:val="20"/>
          <w:szCs w:val="20"/>
        </w:rPr>
        <w:t>Przedmio</w:t>
      </w:r>
      <w:r w:rsidR="004871FE" w:rsidRPr="00CF5653">
        <w:rPr>
          <w:rFonts w:asciiTheme="minorHAnsi" w:hAnsiTheme="minorHAnsi" w:cstheme="minorHAnsi"/>
          <w:b w:val="0"/>
          <w:bCs/>
          <w:iCs/>
          <w:color w:val="auto"/>
          <w:sz w:val="20"/>
          <w:szCs w:val="20"/>
        </w:rPr>
        <w:t xml:space="preserve">t zamówienia realizowany będzie w </w:t>
      </w:r>
      <w:r w:rsidR="00581BDB" w:rsidRPr="00CF5653">
        <w:rPr>
          <w:rFonts w:asciiTheme="minorHAnsi" w:hAnsiTheme="minorHAnsi" w:cstheme="minorHAnsi"/>
          <w:b w:val="0"/>
          <w:bCs/>
          <w:iCs/>
          <w:color w:val="auto"/>
          <w:sz w:val="20"/>
          <w:szCs w:val="20"/>
        </w:rPr>
        <w:t xml:space="preserve">okresie: </w:t>
      </w:r>
      <w:r w:rsidR="00BE49CC" w:rsidRPr="00CF5653">
        <w:rPr>
          <w:rFonts w:asciiTheme="minorHAnsi" w:hAnsiTheme="minorHAnsi" w:cstheme="minorHAnsi"/>
          <w:bCs/>
          <w:iCs/>
          <w:color w:val="auto"/>
          <w:sz w:val="20"/>
          <w:szCs w:val="20"/>
        </w:rPr>
        <w:t>o</w:t>
      </w:r>
      <w:r w:rsidR="00C5121A" w:rsidRPr="00CF5653">
        <w:rPr>
          <w:rFonts w:asciiTheme="minorHAnsi" w:hAnsiTheme="minorHAnsi" w:cstheme="minorHAnsi"/>
          <w:bCs/>
          <w:iCs/>
          <w:color w:val="auto"/>
          <w:sz w:val="20"/>
          <w:szCs w:val="20"/>
        </w:rPr>
        <w:t>d</w:t>
      </w:r>
      <w:r w:rsidR="00BE49CC" w:rsidRPr="00CF5653">
        <w:rPr>
          <w:rFonts w:asciiTheme="minorHAnsi" w:hAnsiTheme="minorHAnsi" w:cstheme="minorHAnsi"/>
          <w:bCs/>
          <w:iCs/>
          <w:color w:val="auto"/>
          <w:sz w:val="20"/>
          <w:szCs w:val="20"/>
        </w:rPr>
        <w:t xml:space="preserve"> dnia zawarcia umowy</w:t>
      </w:r>
      <w:r w:rsidR="0001789A" w:rsidRPr="00CF5653">
        <w:rPr>
          <w:rFonts w:asciiTheme="minorHAnsi" w:hAnsiTheme="minorHAnsi" w:cstheme="minorHAnsi"/>
          <w:bCs/>
          <w:iCs/>
          <w:color w:val="auto"/>
          <w:sz w:val="20"/>
          <w:szCs w:val="20"/>
        </w:rPr>
        <w:t xml:space="preserve"> do </w:t>
      </w:r>
      <w:r w:rsidR="00C23066" w:rsidRPr="00CF5653">
        <w:rPr>
          <w:rFonts w:asciiTheme="minorHAnsi" w:hAnsiTheme="minorHAnsi" w:cstheme="minorHAnsi"/>
          <w:bCs/>
          <w:iCs/>
          <w:color w:val="auto"/>
          <w:sz w:val="20"/>
          <w:szCs w:val="20"/>
        </w:rPr>
        <w:t>6</w:t>
      </w:r>
      <w:r w:rsidR="0071142A" w:rsidRPr="00CF5653">
        <w:rPr>
          <w:rFonts w:asciiTheme="minorHAnsi" w:hAnsiTheme="minorHAnsi" w:cstheme="minorHAnsi"/>
          <w:bCs/>
          <w:iCs/>
          <w:color w:val="auto"/>
          <w:sz w:val="20"/>
          <w:szCs w:val="20"/>
        </w:rPr>
        <w:t xml:space="preserve">0 </w:t>
      </w:r>
      <w:r w:rsidR="0001789A" w:rsidRPr="00CF5653">
        <w:rPr>
          <w:rFonts w:asciiTheme="minorHAnsi" w:hAnsiTheme="minorHAnsi" w:cstheme="minorHAnsi"/>
          <w:bCs/>
          <w:iCs/>
          <w:color w:val="auto"/>
          <w:sz w:val="20"/>
          <w:szCs w:val="20"/>
        </w:rPr>
        <w:t>dni.</w:t>
      </w:r>
    </w:p>
    <w:p w:rsidR="008D621A" w:rsidRPr="00CF5653" w:rsidRDefault="008D621A" w:rsidP="006718B0">
      <w:pPr>
        <w:pStyle w:val="Akapitzlist"/>
        <w:spacing w:after="0" w:line="240" w:lineRule="auto"/>
        <w:ind w:left="993"/>
        <w:jc w:val="both"/>
        <w:rPr>
          <w:rFonts w:asciiTheme="minorHAnsi" w:hAnsiTheme="minorHAnsi" w:cstheme="minorHAnsi"/>
          <w:b w:val="0"/>
          <w:bCs/>
          <w:iCs/>
          <w:color w:val="auto"/>
          <w:sz w:val="20"/>
          <w:szCs w:val="20"/>
        </w:rPr>
      </w:pPr>
    </w:p>
    <w:p w:rsidR="00B77ACF" w:rsidRPr="00CF5653" w:rsidRDefault="00B77ACF" w:rsidP="006718B0">
      <w:pPr>
        <w:numPr>
          <w:ilvl w:val="0"/>
          <w:numId w:val="5"/>
        </w:numPr>
        <w:ind w:left="426" w:hanging="426"/>
        <w:jc w:val="both"/>
        <w:rPr>
          <w:rFonts w:asciiTheme="minorHAnsi" w:hAnsiTheme="minorHAnsi" w:cstheme="minorHAnsi"/>
          <w:b/>
          <w:bCs/>
        </w:rPr>
      </w:pPr>
      <w:r w:rsidRPr="00CF5653">
        <w:rPr>
          <w:rFonts w:asciiTheme="minorHAnsi" w:hAnsiTheme="minorHAnsi" w:cstheme="minorHAnsi"/>
          <w:b/>
        </w:rPr>
        <w:t>Projektowane postanowienia umowy w sprawie zamówienia publicznego, które zostaną wprowadzone do treści tej umowy.</w:t>
      </w:r>
    </w:p>
    <w:p w:rsidR="00B77ACF" w:rsidRPr="00CF5653" w:rsidRDefault="00B77ACF" w:rsidP="006718B0">
      <w:pPr>
        <w:pStyle w:val="Akapitzlist"/>
        <w:numPr>
          <w:ilvl w:val="1"/>
          <w:numId w:val="8"/>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Projekt umowy stanowi załącznik nr </w:t>
      </w:r>
      <w:r w:rsidR="00460926" w:rsidRPr="00CF5653">
        <w:rPr>
          <w:rFonts w:asciiTheme="minorHAnsi" w:hAnsiTheme="minorHAnsi" w:cstheme="minorHAnsi"/>
          <w:b w:val="0"/>
          <w:bCs/>
          <w:color w:val="auto"/>
          <w:sz w:val="20"/>
          <w:szCs w:val="20"/>
        </w:rPr>
        <w:t>3</w:t>
      </w:r>
      <w:r w:rsidRPr="00CF5653">
        <w:rPr>
          <w:rFonts w:asciiTheme="minorHAnsi" w:hAnsiTheme="minorHAnsi" w:cstheme="minorHAnsi"/>
          <w:b w:val="0"/>
          <w:bCs/>
          <w:color w:val="auto"/>
          <w:sz w:val="20"/>
          <w:szCs w:val="20"/>
        </w:rPr>
        <w:t xml:space="preserve"> do SWZ. </w:t>
      </w:r>
    </w:p>
    <w:p w:rsidR="00B77ACF" w:rsidRPr="00CF5653" w:rsidRDefault="00A124A7" w:rsidP="006718B0">
      <w:pPr>
        <w:pStyle w:val="Akapitzlist"/>
        <w:numPr>
          <w:ilvl w:val="1"/>
          <w:numId w:val="8"/>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Przesłanki umożlwiające dokonanie zmian postanowień umowy zawartej z wybranym wykonawcą zawiera projekt umowy</w:t>
      </w:r>
      <w:r w:rsidR="00B77ACF" w:rsidRPr="00CF5653">
        <w:rPr>
          <w:rFonts w:asciiTheme="minorHAnsi" w:hAnsiTheme="minorHAnsi" w:cstheme="minorHAnsi"/>
          <w:b w:val="0"/>
          <w:bCs/>
          <w:color w:val="auto"/>
          <w:sz w:val="20"/>
          <w:szCs w:val="20"/>
        </w:rPr>
        <w:t>.</w:t>
      </w:r>
    </w:p>
    <w:p w:rsidR="00FA25D5" w:rsidRPr="00CF5653" w:rsidRDefault="00FA25D5" w:rsidP="006718B0">
      <w:pPr>
        <w:pStyle w:val="Akapitzlist"/>
        <w:spacing w:after="0" w:line="240" w:lineRule="auto"/>
        <w:ind w:left="426"/>
        <w:jc w:val="both"/>
        <w:rPr>
          <w:rFonts w:asciiTheme="minorHAnsi" w:hAnsiTheme="minorHAnsi" w:cstheme="minorHAnsi"/>
          <w:b w:val="0"/>
          <w:bCs/>
          <w:color w:val="auto"/>
          <w:sz w:val="20"/>
          <w:szCs w:val="20"/>
        </w:rPr>
      </w:pPr>
    </w:p>
    <w:p w:rsidR="00B77ACF" w:rsidRPr="00CF5653" w:rsidRDefault="00B77ACF" w:rsidP="006718B0">
      <w:pPr>
        <w:numPr>
          <w:ilvl w:val="0"/>
          <w:numId w:val="5"/>
        </w:numPr>
        <w:ind w:left="426" w:hanging="426"/>
        <w:jc w:val="both"/>
        <w:rPr>
          <w:rFonts w:asciiTheme="minorHAnsi" w:hAnsiTheme="minorHAnsi" w:cstheme="minorHAnsi"/>
          <w:b/>
          <w:bCs/>
        </w:rPr>
      </w:pPr>
      <w:r w:rsidRPr="00CF5653">
        <w:rPr>
          <w:rFonts w:asciiTheme="minorHAnsi" w:hAnsiTheme="minorHAnsi" w:cstheme="minorHAnsi"/>
          <w:b/>
          <w:bCs/>
        </w:rPr>
        <w:t xml:space="preserve">Informacje o środkach komunikacji elektronicznej, przy użyciu których zamawiający będzie komunikował się </w:t>
      </w:r>
      <w:r w:rsidR="00BA551C" w:rsidRPr="00CF5653">
        <w:rPr>
          <w:rFonts w:asciiTheme="minorHAnsi" w:hAnsiTheme="minorHAnsi" w:cstheme="minorHAnsi"/>
          <w:b/>
          <w:bCs/>
        </w:rPr>
        <w:t xml:space="preserve">                 </w:t>
      </w:r>
      <w:r w:rsidRPr="00CF5653">
        <w:rPr>
          <w:rFonts w:asciiTheme="minorHAnsi" w:hAnsiTheme="minorHAnsi" w:cstheme="minorHAnsi"/>
          <w:b/>
          <w:bCs/>
        </w:rPr>
        <w:t xml:space="preserve">z wykonawcami, oraz informacje o wymaganiach technicznych i organizacyjnych sporządzania, wysyłania </w:t>
      </w:r>
      <w:r w:rsidR="00BA551C" w:rsidRPr="00CF5653">
        <w:rPr>
          <w:rFonts w:asciiTheme="minorHAnsi" w:hAnsiTheme="minorHAnsi" w:cstheme="minorHAnsi"/>
          <w:b/>
          <w:bCs/>
        </w:rPr>
        <w:t xml:space="preserve">                       </w:t>
      </w:r>
      <w:r w:rsidRPr="00CF5653">
        <w:rPr>
          <w:rFonts w:asciiTheme="minorHAnsi" w:hAnsiTheme="minorHAnsi" w:cstheme="minorHAnsi"/>
          <w:b/>
          <w:bCs/>
        </w:rPr>
        <w:t>i odbierania korespondencji elektronicznej.</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 xml:space="preserve">W postępowaniu o udzielenie zamówienia komunikacja między Zamawiającym a Wykonawcami odbywa za pośrednictwem Platformy e-Zamówienia, która jest dostępna pod adresem </w:t>
      </w:r>
      <w:hyperlink r:id="rId12" w:history="1">
        <w:r w:rsidR="00931122" w:rsidRPr="00CF5653">
          <w:rPr>
            <w:rStyle w:val="Hipercze"/>
            <w:rFonts w:ascii="Calibri" w:eastAsia="Calibri" w:hAnsi="Calibri" w:cs="Calibri"/>
            <w:color w:val="auto"/>
          </w:rPr>
          <w:t>https://ezamowienia.gov.pl</w:t>
        </w:r>
      </w:hyperlink>
      <w:r w:rsidRPr="00CF5653">
        <w:rPr>
          <w:rFonts w:ascii="Calibri" w:eastAsia="Calibri" w:hAnsi="Calibri" w:cs="Calibri"/>
        </w:rPr>
        <w:t>, w zakresie dotyczącym składania ofert oraz oświadczenia składanego na podstawie art. 125 ustawy Prawo zamówień publicznych.</w:t>
      </w:r>
    </w:p>
    <w:p w:rsidR="00CA77F3" w:rsidRPr="00CF5653" w:rsidRDefault="00CA77F3" w:rsidP="00CA77F3">
      <w:pPr>
        <w:numPr>
          <w:ilvl w:val="1"/>
          <w:numId w:val="20"/>
        </w:numPr>
        <w:pBdr>
          <w:top w:val="nil"/>
          <w:left w:val="nil"/>
          <w:bottom w:val="nil"/>
          <w:right w:val="nil"/>
          <w:between w:val="nil"/>
        </w:pBdr>
        <w:ind w:left="426"/>
        <w:jc w:val="both"/>
        <w:rPr>
          <w:rFonts w:asciiTheme="minorHAnsi" w:eastAsia="Calibri" w:hAnsiTheme="minorHAnsi" w:cstheme="minorHAnsi"/>
        </w:rPr>
      </w:pPr>
      <w:r w:rsidRPr="00CF5653">
        <w:rPr>
          <w:rFonts w:asciiTheme="minorHAnsi" w:eastAsia="Calibri" w:hAnsiTheme="minorHAnsi" w:cstheme="minorHAnsi"/>
        </w:rPr>
        <w:t xml:space="preserve">W pozostałym zakresie dotyczącym niniejszego postępowania komunikacja Zamawiającego z Wykonawcami odbywa się za pośrednictwem środków komunikacji elektronicznej w postaci e-mail: </w:t>
      </w:r>
      <w:hyperlink r:id="rId13" w:history="1">
        <w:r w:rsidR="00EB7180" w:rsidRPr="00CF5653">
          <w:rPr>
            <w:rStyle w:val="Hipercze"/>
            <w:rFonts w:asciiTheme="minorHAnsi" w:hAnsiTheme="minorHAnsi" w:cstheme="minorHAnsi"/>
            <w:color w:val="auto"/>
          </w:rPr>
          <w:t>osir@gostyn.pl</w:t>
        </w:r>
      </w:hyperlink>
      <w:r w:rsidR="00F03868" w:rsidRPr="00CF5653">
        <w:rPr>
          <w:rFonts w:asciiTheme="minorHAnsi" w:hAnsiTheme="minorHAnsi" w:cstheme="minorHAnsi"/>
        </w:rPr>
        <w:t>.</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Korzystanie z Platformy e-Zamówienia jest bezpłatne.</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 xml:space="preserve">Wykonawca zamierzający wziąć udział w postępowaniu o udzielenie zamówienia publicznego, musi posiadać dostęp do konta na Platformie e-Zamówienia. Szczegółowe informacje na temat zakładania kont podmiotów oraz zasady </w:t>
      </w:r>
      <w:r w:rsidR="00B91614" w:rsidRPr="00CF5653">
        <w:rPr>
          <w:rFonts w:ascii="Calibri" w:eastAsia="Calibri" w:hAnsi="Calibri" w:cs="Calibri"/>
        </w:rPr>
        <w:t xml:space="preserve">                   </w:t>
      </w:r>
      <w:r w:rsidRPr="00CF5653">
        <w:rPr>
          <w:rFonts w:ascii="Calibri" w:eastAsia="Calibri" w:hAnsi="Calibri" w:cs="Calibri"/>
        </w:rPr>
        <w:t>i warunki korzystania z Platformy e-Zamówienia określa Regulamin Platformy e-Zamówienia, dostępny na stronie internetowej https://ezamowienia.gov.pl oraz informacje zamieszczone w zakładce „Centrum Pomocy”.</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Wymagania techniczne i organizacyjne wysyłania i odbierania dokumentów elektronicznych, elektronicznych kopii dokumentów i oświadczeń oraz informacji przekazywanych przy ich użyciu opisane zostały w Centrum pomocy platformy e-Zamówienia pod adresem https://ezamowienia.gov.pl/pl/komponent-edukacyjny/ .</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 xml:space="preserve">Komunikacja w postępowaniu, z wyłączeniem składania ofert, jest możliwa drogą elektroniczną za pośrednictwem formularzy do komunikacji dostępnych w zakładce „Formularze” („Formularze do komunikacji”). Za pośrednictwem „Formularzy do komunikacji” odbywa się w szczególności przekazywanie wezwań, zawiadomień i zadawanie pytań. Formularze do komunikacji umożliwiają również dołączenie załącznika do przesyłanej wiadomości (przycisk „dodaj załącznik”). </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Wszystkie wysłane i odebrane w postępowaniu przez wykonawcę wiadomości widoczne są po zalogowaniu w podglądzie postępowania w zakładce „Komunikacja”. 13. Maksymalny rozmiar plików przesyłanych za pośrednictwem „Formularzy do komunikacji” wynosi 150 MB (wielkość ta dotyczy plików przesyłanych jako załączniki do jednego formularza). 14. Minimalne wymagania techniczne dotyczące sprzętu używanego w celu korzystania z usług Platformy e-Zamówienia oraz informacje dotyczące specyfikacji połączenia określa Regulamin Platformy e-Zamówienia.</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 xml:space="preserve">Zamawiający dopuszcza możliwość składania dokumentów elektronicznych, oświadczeń lub elektronicznych kopii dokumentów lub oświadczeń za pomocą poczty elektronicznej na adres email: </w:t>
      </w:r>
      <w:hyperlink r:id="rId14" w:history="1">
        <w:r w:rsidR="00EB7180" w:rsidRPr="00CF5653">
          <w:rPr>
            <w:rStyle w:val="Hipercze"/>
            <w:rFonts w:ascii="Calibri" w:eastAsia="Calibri" w:hAnsi="Calibri" w:cs="Calibri"/>
            <w:color w:val="auto"/>
          </w:rPr>
          <w:t>osir@gostyn.pl</w:t>
        </w:r>
      </w:hyperlink>
      <w:r w:rsidRPr="00CF5653">
        <w:rPr>
          <w:rFonts w:ascii="Calibri" w:eastAsia="Calibri" w:hAnsi="Calibri" w:cs="Calibri"/>
        </w:rPr>
        <w:t>.</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lastRenderedPageBreak/>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Wykonawca przystępując do niniejszego postępowania o udzielenie zamówienia publicznego, akceptuje warunki korzystania z platformy e-Zamówienia, określone w Regulaminie korzystania z platformy e-Zamówienia oraz zobowiązują się korzystając z platformy e-Zamówienia przestrzegać postanowień tego regulaminu.</w:t>
      </w:r>
    </w:p>
    <w:p w:rsidR="00CA77F3" w:rsidRPr="00CF5653" w:rsidRDefault="00CA77F3" w:rsidP="00CA77F3">
      <w:pPr>
        <w:numPr>
          <w:ilvl w:val="1"/>
          <w:numId w:val="20"/>
        </w:num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 xml:space="preserve">Za datę przekazania oferty, oświadczenia, o którym mowa w art. 125 ust. 1 ustawy, podmiotowych środków dowodowych, przedmiotowych środków dowodowych oraz innych informacji, oświadczeń lub dokumentów, przekazywanych w postępowaniu, przyjmuje się datę ich przekazania na platformę e-Zamówienia lub na adres email: </w:t>
      </w:r>
      <w:hyperlink r:id="rId15" w:history="1">
        <w:r w:rsidR="00EB7180" w:rsidRPr="00CF5653">
          <w:rPr>
            <w:rStyle w:val="Hipercze"/>
            <w:rFonts w:ascii="Calibri" w:eastAsia="Calibri" w:hAnsi="Calibri" w:cs="Calibri"/>
            <w:color w:val="auto"/>
          </w:rPr>
          <w:t>osir@gostyn.pl</w:t>
        </w:r>
      </w:hyperlink>
      <w:r w:rsidR="000068DB" w:rsidRPr="00CF5653">
        <w:rPr>
          <w:rStyle w:val="Hipercze"/>
          <w:rFonts w:asciiTheme="minorHAnsi" w:hAnsiTheme="minorHAnsi" w:cstheme="minorHAnsi"/>
          <w:color w:val="auto"/>
        </w:rPr>
        <w:t>.</w:t>
      </w:r>
    </w:p>
    <w:p w:rsidR="0000205B" w:rsidRPr="00CF5653" w:rsidRDefault="0000205B" w:rsidP="0000205B">
      <w:pPr>
        <w:numPr>
          <w:ilvl w:val="1"/>
          <w:numId w:val="20"/>
        </w:numPr>
        <w:pBdr>
          <w:top w:val="nil"/>
          <w:left w:val="nil"/>
          <w:bottom w:val="nil"/>
          <w:right w:val="nil"/>
          <w:between w:val="nil"/>
        </w:pBdr>
        <w:ind w:left="426" w:hanging="426"/>
        <w:jc w:val="both"/>
        <w:rPr>
          <w:rFonts w:ascii="Calibri" w:eastAsia="Calibri" w:hAnsi="Calibri" w:cs="Calibri"/>
        </w:rPr>
      </w:pPr>
      <w:r w:rsidRPr="00CF5653">
        <w:rPr>
          <w:rFonts w:ascii="Calibri" w:eastAsia="Calibri" w:hAnsi="Calibri" w:cs="Calibri"/>
        </w:rPr>
        <w:t>Wskazanie osób uprawnionych do komunikowania się z wykonawcami.</w:t>
      </w:r>
    </w:p>
    <w:p w:rsidR="0000205B" w:rsidRPr="00CF5653" w:rsidRDefault="00EB7180" w:rsidP="0000205B">
      <w:pPr>
        <w:ind w:left="426"/>
        <w:jc w:val="both"/>
        <w:rPr>
          <w:rFonts w:ascii="Calibri" w:eastAsia="Calibri" w:hAnsi="Calibri" w:cs="Calibri"/>
        </w:rPr>
      </w:pPr>
      <w:r w:rsidRPr="00CF5653">
        <w:rPr>
          <w:rFonts w:ascii="Calibri" w:eastAsia="Calibri" w:hAnsi="Calibri" w:cs="Calibri"/>
        </w:rPr>
        <w:t>Osobami</w:t>
      </w:r>
      <w:r w:rsidR="0000205B" w:rsidRPr="00CF5653">
        <w:rPr>
          <w:rFonts w:ascii="Calibri" w:eastAsia="Calibri" w:hAnsi="Calibri" w:cs="Calibri"/>
        </w:rPr>
        <w:t xml:space="preserve"> uprawnion</w:t>
      </w:r>
      <w:r w:rsidRPr="00CF5653">
        <w:rPr>
          <w:rFonts w:ascii="Calibri" w:eastAsia="Calibri" w:hAnsi="Calibri" w:cs="Calibri"/>
        </w:rPr>
        <w:t>yi</w:t>
      </w:r>
      <w:r w:rsidR="0000205B" w:rsidRPr="00CF5653">
        <w:rPr>
          <w:rFonts w:ascii="Calibri" w:eastAsia="Calibri" w:hAnsi="Calibri" w:cs="Calibri"/>
        </w:rPr>
        <w:t xml:space="preserve"> do porozumiewania się z Wykonawcami w związk</w:t>
      </w:r>
      <w:r w:rsidRPr="00CF5653">
        <w:rPr>
          <w:rFonts w:ascii="Calibri" w:eastAsia="Calibri" w:hAnsi="Calibri" w:cs="Calibri"/>
        </w:rPr>
        <w:t>u z toczącym się postępowaniem są</w:t>
      </w:r>
      <w:r w:rsidR="0000205B" w:rsidRPr="00CF5653">
        <w:rPr>
          <w:rFonts w:ascii="Calibri" w:eastAsia="Calibri" w:hAnsi="Calibri" w:cs="Calibri"/>
        </w:rPr>
        <w:t>:</w:t>
      </w:r>
    </w:p>
    <w:p w:rsidR="00EB7180" w:rsidRPr="00CF5653" w:rsidRDefault="00EB7180" w:rsidP="00EB7180">
      <w:pPr>
        <w:ind w:left="426"/>
        <w:jc w:val="both"/>
        <w:rPr>
          <w:rFonts w:asciiTheme="minorHAnsi" w:eastAsia="Calibri" w:hAnsiTheme="minorHAnsi" w:cstheme="minorHAnsi"/>
        </w:rPr>
      </w:pPr>
      <w:r w:rsidRPr="00CF5653">
        <w:rPr>
          <w:rFonts w:asciiTheme="minorHAnsi" w:eastAsia="Calibri" w:hAnsiTheme="minorHAnsi" w:cstheme="minorHAnsi"/>
          <w:bCs/>
          <w:iCs/>
        </w:rPr>
        <w:t>Zbigniew Kordus – Dyrektor Ośrodka Sportu i Rekreacji w Gostyniu</w:t>
      </w:r>
      <w:bookmarkStart w:id="1" w:name="_Hlk90278462"/>
      <w:r w:rsidRPr="00CF5653">
        <w:rPr>
          <w:rFonts w:asciiTheme="minorHAnsi" w:eastAsia="Calibri" w:hAnsiTheme="minorHAnsi" w:cstheme="minorHAnsi"/>
          <w:bCs/>
          <w:iCs/>
        </w:rPr>
        <w:t>,</w:t>
      </w:r>
      <w:r w:rsidRPr="00CF5653">
        <w:rPr>
          <w:rFonts w:asciiTheme="minorHAnsi" w:eastAsia="Calibri" w:hAnsiTheme="minorHAnsi" w:cstheme="minorHAnsi"/>
        </w:rPr>
        <w:t xml:space="preserve"> email: </w:t>
      </w:r>
      <w:hyperlink r:id="rId16" w:history="1">
        <w:r w:rsidR="00836BB8" w:rsidRPr="00CF5653">
          <w:rPr>
            <w:rStyle w:val="Hipercze"/>
            <w:rFonts w:asciiTheme="minorHAnsi" w:eastAsia="Calibri" w:hAnsiTheme="minorHAnsi" w:cstheme="minorHAnsi"/>
            <w:color w:val="auto"/>
          </w:rPr>
          <w:t>zkordus@</w:t>
        </w:r>
        <w:r w:rsidR="00836BB8" w:rsidRPr="00CF5653">
          <w:rPr>
            <w:rStyle w:val="Hipercze"/>
            <w:rFonts w:asciiTheme="minorHAnsi" w:hAnsiTheme="minorHAnsi" w:cstheme="minorHAnsi"/>
            <w:color w:val="auto"/>
          </w:rPr>
          <w:t>osir.gostyn.pl</w:t>
        </w:r>
      </w:hyperlink>
      <w:r w:rsidR="00836BB8" w:rsidRPr="00CF5653">
        <w:rPr>
          <w:rFonts w:asciiTheme="minorHAnsi" w:eastAsia="Calibri" w:hAnsiTheme="minorHAnsi" w:cstheme="minorHAnsi"/>
        </w:rPr>
        <w:t xml:space="preserve"> </w:t>
      </w:r>
      <w:r w:rsidRPr="00CF5653">
        <w:rPr>
          <w:rFonts w:asciiTheme="minorHAnsi" w:eastAsia="Calibri" w:hAnsiTheme="minorHAnsi" w:cstheme="minorHAnsi"/>
        </w:rPr>
        <w:t>, nr tel. +48 65 575 89 10</w:t>
      </w:r>
    </w:p>
    <w:bookmarkEnd w:id="1"/>
    <w:p w:rsidR="00EB7180" w:rsidRPr="00CF5653" w:rsidRDefault="00EB7180" w:rsidP="00EB7180">
      <w:pPr>
        <w:ind w:left="426"/>
        <w:jc w:val="both"/>
        <w:rPr>
          <w:rFonts w:asciiTheme="minorHAnsi" w:eastAsia="Calibri" w:hAnsiTheme="minorHAnsi" w:cstheme="minorHAnsi"/>
        </w:rPr>
      </w:pPr>
      <w:r w:rsidRPr="00CF5653">
        <w:rPr>
          <w:rFonts w:asciiTheme="minorHAnsi" w:eastAsia="Calibri" w:hAnsiTheme="minorHAnsi" w:cstheme="minorHAnsi"/>
        </w:rPr>
        <w:t xml:space="preserve">Alicja Wachowiak,  </w:t>
      </w:r>
      <w:r w:rsidRPr="00CF5653">
        <w:rPr>
          <w:rFonts w:asciiTheme="minorHAnsi" w:eastAsia="Calibri" w:hAnsiTheme="minorHAnsi" w:cstheme="minorHAnsi"/>
          <w:bCs/>
          <w:iCs/>
        </w:rPr>
        <w:t>,</w:t>
      </w:r>
      <w:r w:rsidRPr="00CF5653">
        <w:rPr>
          <w:rFonts w:asciiTheme="minorHAnsi" w:eastAsia="Calibri" w:hAnsiTheme="minorHAnsi" w:cstheme="minorHAnsi"/>
        </w:rPr>
        <w:t xml:space="preserve"> email: </w:t>
      </w:r>
      <w:hyperlink r:id="rId17" w:history="1">
        <w:r w:rsidR="00836BB8" w:rsidRPr="00CF5653">
          <w:rPr>
            <w:rStyle w:val="Hipercze"/>
            <w:rFonts w:asciiTheme="minorHAnsi" w:eastAsia="Calibri" w:hAnsiTheme="minorHAnsi" w:cstheme="minorHAnsi"/>
            <w:color w:val="auto"/>
          </w:rPr>
          <w:t>awachowiak@</w:t>
        </w:r>
        <w:r w:rsidR="00836BB8" w:rsidRPr="00CF5653">
          <w:rPr>
            <w:rStyle w:val="Hipercze"/>
            <w:rFonts w:asciiTheme="minorHAnsi" w:hAnsiTheme="minorHAnsi" w:cstheme="minorHAnsi"/>
            <w:color w:val="auto"/>
          </w:rPr>
          <w:t>osir.gostyn.pl</w:t>
        </w:r>
      </w:hyperlink>
      <w:r w:rsidRPr="00CF5653">
        <w:rPr>
          <w:rFonts w:asciiTheme="minorHAnsi" w:eastAsia="Calibri" w:hAnsiTheme="minorHAnsi" w:cstheme="minorHAnsi"/>
        </w:rPr>
        <w:t>, nr tel. +48 65 572 00 39 wew. 20</w:t>
      </w:r>
    </w:p>
    <w:p w:rsidR="00825C3A" w:rsidRPr="00CF5653" w:rsidRDefault="00825C3A" w:rsidP="00825C3A">
      <w:pPr>
        <w:ind w:left="426"/>
        <w:jc w:val="both"/>
        <w:rPr>
          <w:rFonts w:asciiTheme="minorHAnsi" w:hAnsiTheme="minorHAnsi" w:cstheme="minorHAnsi"/>
          <w:b/>
          <w:bCs/>
        </w:rPr>
      </w:pPr>
    </w:p>
    <w:p w:rsidR="00007BF2" w:rsidRPr="00CF5653" w:rsidRDefault="00007BF2" w:rsidP="006718B0">
      <w:pPr>
        <w:numPr>
          <w:ilvl w:val="0"/>
          <w:numId w:val="5"/>
        </w:numPr>
        <w:ind w:left="426" w:hanging="426"/>
        <w:jc w:val="both"/>
        <w:rPr>
          <w:rFonts w:asciiTheme="minorHAnsi" w:hAnsiTheme="minorHAnsi" w:cstheme="minorHAnsi"/>
          <w:b/>
          <w:bCs/>
        </w:rPr>
      </w:pPr>
      <w:r w:rsidRPr="00CF5653">
        <w:rPr>
          <w:rFonts w:asciiTheme="minorHAnsi" w:hAnsiTheme="minorHAnsi" w:cstheme="minorHAnsi"/>
          <w:b/>
          <w:bCs/>
        </w:rPr>
        <w:t>Termin związania ofertą.</w:t>
      </w:r>
    </w:p>
    <w:p w:rsidR="00007BF2" w:rsidRPr="00CF5653" w:rsidRDefault="00007BF2"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Wy</w:t>
      </w:r>
      <w:r w:rsidR="00FA25D5" w:rsidRPr="00CF5653">
        <w:rPr>
          <w:rFonts w:asciiTheme="minorHAnsi" w:hAnsiTheme="minorHAnsi" w:cstheme="minorHAnsi"/>
          <w:b w:val="0"/>
          <w:bCs/>
          <w:color w:val="auto"/>
          <w:sz w:val="20"/>
          <w:szCs w:val="20"/>
        </w:rPr>
        <w:t xml:space="preserve">konawca będzie związany ofertą </w:t>
      </w:r>
      <w:r w:rsidRPr="00CF5653">
        <w:rPr>
          <w:rFonts w:asciiTheme="minorHAnsi" w:hAnsiTheme="minorHAnsi" w:cstheme="minorHAnsi"/>
          <w:b w:val="0"/>
          <w:bCs/>
          <w:color w:val="auto"/>
          <w:sz w:val="20"/>
          <w:szCs w:val="20"/>
        </w:rPr>
        <w:t xml:space="preserve">do dnia </w:t>
      </w:r>
      <w:r w:rsidR="00EB7180" w:rsidRPr="00CF5653">
        <w:rPr>
          <w:rFonts w:asciiTheme="minorHAnsi" w:hAnsiTheme="minorHAnsi" w:cstheme="minorHAnsi"/>
          <w:bCs/>
          <w:color w:val="auto"/>
          <w:sz w:val="20"/>
          <w:szCs w:val="20"/>
        </w:rPr>
        <w:t>26</w:t>
      </w:r>
      <w:r w:rsidR="001E7EC9" w:rsidRPr="00CF5653">
        <w:rPr>
          <w:rFonts w:asciiTheme="minorHAnsi" w:hAnsiTheme="minorHAnsi" w:cstheme="minorHAnsi"/>
          <w:bCs/>
          <w:color w:val="auto"/>
          <w:sz w:val="20"/>
          <w:szCs w:val="20"/>
        </w:rPr>
        <w:t xml:space="preserve"> sierpnia </w:t>
      </w:r>
      <w:r w:rsidR="0000205B" w:rsidRPr="00CF5653">
        <w:rPr>
          <w:rFonts w:asciiTheme="minorHAnsi" w:hAnsiTheme="minorHAnsi" w:cstheme="minorHAnsi"/>
          <w:bCs/>
          <w:color w:val="auto"/>
          <w:sz w:val="20"/>
          <w:szCs w:val="20"/>
        </w:rPr>
        <w:t>2022</w:t>
      </w:r>
      <w:r w:rsidRPr="00CF5653">
        <w:rPr>
          <w:rFonts w:asciiTheme="minorHAnsi" w:hAnsiTheme="minorHAnsi" w:cstheme="minorHAnsi"/>
          <w:bCs/>
          <w:color w:val="auto"/>
          <w:sz w:val="20"/>
          <w:szCs w:val="20"/>
        </w:rPr>
        <w:t xml:space="preserve"> r.</w:t>
      </w:r>
    </w:p>
    <w:p w:rsidR="009C2DF8" w:rsidRPr="00CF5653" w:rsidRDefault="00007BF2"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color w:val="auto"/>
          <w:sz w:val="20"/>
          <w:szCs w:val="20"/>
        </w:rPr>
        <w:t>Pierwszym dniem terminu związania ofertą jest dzień, w którym</w:t>
      </w:r>
      <w:r w:rsidR="00BA551C" w:rsidRPr="00CF5653">
        <w:rPr>
          <w:rFonts w:asciiTheme="minorHAnsi" w:hAnsiTheme="minorHAnsi" w:cstheme="minorHAnsi"/>
          <w:b w:val="0"/>
          <w:color w:val="auto"/>
          <w:sz w:val="20"/>
          <w:szCs w:val="20"/>
        </w:rPr>
        <w:t xml:space="preserve"> upływa termin składania ofert [art. 307 ust. 1]</w:t>
      </w:r>
      <w:r w:rsidRPr="00CF5653">
        <w:rPr>
          <w:rFonts w:asciiTheme="minorHAnsi" w:hAnsiTheme="minorHAnsi" w:cstheme="minorHAnsi"/>
          <w:b w:val="0"/>
          <w:color w:val="auto"/>
          <w:sz w:val="20"/>
          <w:szCs w:val="20"/>
        </w:rPr>
        <w:t>.</w:t>
      </w:r>
    </w:p>
    <w:p w:rsidR="009C2DF8" w:rsidRPr="00CF5653" w:rsidRDefault="009C2DF8"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w:t>
      </w:r>
      <w:r w:rsidR="0085016F" w:rsidRPr="00CF5653">
        <w:rPr>
          <w:rFonts w:asciiTheme="minorHAnsi" w:hAnsiTheme="minorHAnsi" w:cstheme="minorHAnsi"/>
          <w:b w:val="0"/>
          <w:bCs/>
          <w:color w:val="auto"/>
          <w:sz w:val="20"/>
          <w:szCs w:val="20"/>
        </w:rPr>
        <w:t xml:space="preserve">                      </w:t>
      </w:r>
      <w:r w:rsidR="00C9702A" w:rsidRPr="00CF5653">
        <w:rPr>
          <w:rFonts w:asciiTheme="minorHAnsi" w:hAnsiTheme="minorHAnsi" w:cstheme="minorHAnsi"/>
          <w:b w:val="0"/>
          <w:bCs/>
          <w:color w:val="auto"/>
          <w:sz w:val="20"/>
          <w:szCs w:val="20"/>
        </w:rPr>
        <w:t>niż 30 dni [</w:t>
      </w:r>
      <w:r w:rsidRPr="00CF5653">
        <w:rPr>
          <w:rFonts w:asciiTheme="minorHAnsi" w:hAnsiTheme="minorHAnsi" w:cstheme="minorHAnsi"/>
          <w:b w:val="0"/>
          <w:bCs/>
          <w:color w:val="auto"/>
          <w:sz w:val="20"/>
          <w:szCs w:val="20"/>
        </w:rPr>
        <w:t>art. 307 ust. 2</w:t>
      </w:r>
      <w:r w:rsidR="00C9702A" w:rsidRPr="00CF5653">
        <w:rPr>
          <w:rFonts w:asciiTheme="minorHAnsi" w:hAnsiTheme="minorHAnsi" w:cstheme="minorHAnsi"/>
          <w:b w:val="0"/>
          <w:bCs/>
          <w:color w:val="auto"/>
          <w:sz w:val="20"/>
          <w:szCs w:val="20"/>
        </w:rPr>
        <w:t>]</w:t>
      </w:r>
      <w:r w:rsidRPr="00CF5653">
        <w:rPr>
          <w:rFonts w:asciiTheme="minorHAnsi" w:hAnsiTheme="minorHAnsi" w:cstheme="minorHAnsi"/>
          <w:b w:val="0"/>
          <w:bCs/>
          <w:color w:val="auto"/>
          <w:sz w:val="20"/>
          <w:szCs w:val="20"/>
        </w:rPr>
        <w:t>.</w:t>
      </w:r>
    </w:p>
    <w:p w:rsidR="00007BF2" w:rsidRPr="00CF5653" w:rsidRDefault="009C2DF8"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Przedłużenie terminu związania ofertą, o którym mowa w ust. 2, wymaga złożenia przez wykonawcę pisemnego oświadczenia o wyrażeniu zgody na przedłuż</w:t>
      </w:r>
      <w:r w:rsidR="00BA551C" w:rsidRPr="00CF5653">
        <w:rPr>
          <w:rFonts w:asciiTheme="minorHAnsi" w:hAnsiTheme="minorHAnsi" w:cstheme="minorHAnsi"/>
          <w:b w:val="0"/>
          <w:bCs/>
          <w:color w:val="auto"/>
          <w:sz w:val="20"/>
          <w:szCs w:val="20"/>
        </w:rPr>
        <w:t>enie terminu związania ofertą. [art. 307 ust. 3]</w:t>
      </w:r>
      <w:r w:rsidRPr="00CF5653">
        <w:rPr>
          <w:rFonts w:asciiTheme="minorHAnsi" w:hAnsiTheme="minorHAnsi" w:cstheme="minorHAnsi"/>
          <w:b w:val="0"/>
          <w:bCs/>
          <w:color w:val="auto"/>
          <w:sz w:val="20"/>
          <w:szCs w:val="20"/>
        </w:rPr>
        <w:t>.</w:t>
      </w:r>
    </w:p>
    <w:p w:rsidR="00AE4524" w:rsidRPr="00CF5653" w:rsidRDefault="00AE4524" w:rsidP="006718B0">
      <w:pPr>
        <w:ind w:left="426"/>
        <w:jc w:val="both"/>
        <w:rPr>
          <w:rFonts w:asciiTheme="minorHAnsi" w:hAnsiTheme="minorHAnsi" w:cstheme="minorHAnsi"/>
          <w:b/>
          <w:bCs/>
        </w:rPr>
      </w:pPr>
    </w:p>
    <w:p w:rsidR="009C2DF8" w:rsidRPr="00CF5653" w:rsidRDefault="009C2DF8" w:rsidP="006718B0">
      <w:pPr>
        <w:numPr>
          <w:ilvl w:val="0"/>
          <w:numId w:val="5"/>
        </w:numPr>
        <w:ind w:left="426" w:hanging="426"/>
        <w:jc w:val="both"/>
        <w:rPr>
          <w:rFonts w:asciiTheme="minorHAnsi" w:hAnsiTheme="minorHAnsi" w:cstheme="minorHAnsi"/>
          <w:b/>
          <w:bCs/>
        </w:rPr>
      </w:pPr>
      <w:r w:rsidRPr="00CF5653">
        <w:rPr>
          <w:rFonts w:asciiTheme="minorHAnsi" w:hAnsiTheme="minorHAnsi" w:cstheme="minorHAnsi"/>
          <w:b/>
          <w:bCs/>
        </w:rPr>
        <w:t>Opis sposobu przygotowania oferty.</w:t>
      </w:r>
    </w:p>
    <w:p w:rsidR="009C2DF8" w:rsidRPr="00CF5653" w:rsidRDefault="009C2DF8"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Wykaz dokumentów składających się na ofertę.</w:t>
      </w:r>
    </w:p>
    <w:p w:rsidR="009C2DF8" w:rsidRPr="00CF5653" w:rsidRDefault="00B91614"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Cs/>
          <w:color w:val="auto"/>
          <w:sz w:val="20"/>
          <w:szCs w:val="20"/>
        </w:rPr>
        <w:t>formularz ofertowy</w:t>
      </w:r>
      <w:r w:rsidRPr="00CF5653">
        <w:rPr>
          <w:rFonts w:asciiTheme="minorHAnsi" w:hAnsiTheme="minorHAnsi" w:cstheme="minorHAnsi"/>
          <w:b w:val="0"/>
          <w:bCs/>
          <w:color w:val="auto"/>
          <w:sz w:val="20"/>
          <w:szCs w:val="20"/>
        </w:rPr>
        <w:t xml:space="preserve"> </w:t>
      </w:r>
      <w:r w:rsidR="00AF6870" w:rsidRPr="00CF5653">
        <w:rPr>
          <w:rFonts w:asciiTheme="minorHAnsi" w:hAnsiTheme="minorHAnsi" w:cstheme="minorHAnsi"/>
          <w:b w:val="0"/>
          <w:bCs/>
          <w:color w:val="auto"/>
          <w:sz w:val="20"/>
          <w:szCs w:val="20"/>
        </w:rPr>
        <w:t>–</w:t>
      </w:r>
      <w:r w:rsidRPr="00CF5653">
        <w:rPr>
          <w:rFonts w:asciiTheme="minorHAnsi" w:hAnsiTheme="minorHAnsi" w:cstheme="minorHAnsi"/>
          <w:b w:val="0"/>
          <w:bCs/>
          <w:color w:val="auto"/>
          <w:sz w:val="20"/>
          <w:szCs w:val="20"/>
        </w:rPr>
        <w:t xml:space="preserve"> według wzoru interaktywnego „Formularza ofertowego” udostępnionego przez Zamawiającego na Platformie e-Zamówienia i zamieszczonego w podglądzie postępowania w zakładce „Informacje podstawowe”</w:t>
      </w:r>
      <w:r w:rsidR="00AF6870" w:rsidRPr="00CF5653">
        <w:rPr>
          <w:rFonts w:asciiTheme="minorHAnsi" w:hAnsiTheme="minorHAnsi" w:cstheme="minorHAnsi"/>
          <w:b w:val="0"/>
          <w:bCs/>
          <w:color w:val="auto"/>
          <w:sz w:val="20"/>
          <w:szCs w:val="20"/>
        </w:rPr>
        <w:t xml:space="preserve"> </w:t>
      </w:r>
      <w:r w:rsidR="00AF6870" w:rsidRPr="00CF5653">
        <w:rPr>
          <w:rFonts w:asciiTheme="minorHAnsi" w:hAnsiTheme="minorHAnsi" w:cstheme="minorHAnsi"/>
          <w:bCs/>
          <w:color w:val="auto"/>
          <w:sz w:val="20"/>
          <w:szCs w:val="20"/>
        </w:rPr>
        <w:t>załącznik nr 1 do SWZ</w:t>
      </w:r>
      <w:r w:rsidR="0036376C" w:rsidRPr="00CF5653">
        <w:rPr>
          <w:rFonts w:asciiTheme="minorHAnsi" w:hAnsiTheme="minorHAnsi" w:cstheme="minorHAnsi"/>
          <w:b w:val="0"/>
          <w:bCs/>
          <w:color w:val="auto"/>
          <w:sz w:val="20"/>
          <w:szCs w:val="20"/>
        </w:rPr>
        <w:t>.</w:t>
      </w:r>
    </w:p>
    <w:p w:rsidR="0036376C" w:rsidRPr="00CF5653" w:rsidRDefault="0036376C" w:rsidP="0036376C">
      <w:pPr>
        <w:pStyle w:val="Akapitzlist"/>
        <w:spacing w:after="0" w:line="240" w:lineRule="auto"/>
        <w:ind w:left="851"/>
        <w:jc w:val="both"/>
        <w:rPr>
          <w:rFonts w:asciiTheme="minorHAnsi" w:hAnsiTheme="minorHAnsi" w:cstheme="minorHAnsi"/>
          <w:b w:val="0"/>
          <w:bCs/>
          <w:color w:val="auto"/>
          <w:sz w:val="20"/>
          <w:szCs w:val="20"/>
        </w:rPr>
      </w:pPr>
      <w:r w:rsidRPr="00CF5653">
        <w:rPr>
          <w:b w:val="0"/>
          <w:color w:val="auto"/>
          <w:sz w:val="20"/>
          <w:szCs w:val="20"/>
        </w:rPr>
        <w:t>Wykonawca przygotowuje Formularz ofertowy udostępnionego przez Zamawiającego na Platformie e-Zamówienia i zamieszczonego w podglądzie postępowania w zakładce „Informacje podstawowe”.</w:t>
      </w:r>
    </w:p>
    <w:p w:rsidR="0036376C" w:rsidRPr="00CF5653" w:rsidRDefault="0036376C" w:rsidP="0036376C">
      <w:pPr>
        <w:pStyle w:val="Akapitzlist"/>
        <w:spacing w:after="0" w:line="240" w:lineRule="auto"/>
        <w:ind w:left="851"/>
        <w:jc w:val="both"/>
        <w:rPr>
          <w:rFonts w:asciiTheme="minorHAnsi" w:hAnsiTheme="minorHAnsi" w:cstheme="minorHAnsi"/>
          <w:b w:val="0"/>
          <w:bCs/>
          <w:color w:val="auto"/>
          <w:sz w:val="20"/>
          <w:szCs w:val="20"/>
        </w:rPr>
      </w:pPr>
      <w:r w:rsidRPr="00CF5653">
        <w:rPr>
          <w:b w:val="0"/>
          <w:color w:val="auto"/>
          <w:sz w:val="20"/>
          <w:szCs w:val="20"/>
        </w:rPr>
        <w:t>Zalogowany Wykonawca posiadający odpowiednie uprawnienia uzyskuje możliwość przygotowania oferty na przygotowanym przez Zamawiającego Formularzu ofertowym. Użycie przycisku „Wypełnij” widocznego pod „Formularzem ofertowym” powoduje automatyczne pobranie danych Wykonawcy wprowadzonych przez niego podczas rejestracji. Wykonawca zobowiązany jest do zweryfikowania poprawności danych automatycznie pobranych przez system z jego konta (w szczególności nazwy Wykonawcy) i uzupełnienia pozostałych informacji dotyczących Wykonawcy/Wykonawców wspólnie ubiegających się o udzielenie zamówienia.</w:t>
      </w:r>
      <w:r w:rsidRPr="00CF5653">
        <w:rPr>
          <w:b w:val="0"/>
          <w:color w:val="auto"/>
          <w:sz w:val="10"/>
          <w:szCs w:val="10"/>
        </w:rPr>
        <w:t xml:space="preserve"> </w:t>
      </w:r>
    </w:p>
    <w:p w:rsidR="0036376C" w:rsidRPr="00CF5653" w:rsidRDefault="0036376C" w:rsidP="0036376C">
      <w:pPr>
        <w:pStyle w:val="Akapitzlist"/>
        <w:spacing w:after="0" w:line="240" w:lineRule="auto"/>
        <w:ind w:left="851"/>
        <w:jc w:val="both"/>
        <w:rPr>
          <w:rFonts w:asciiTheme="minorHAnsi" w:hAnsiTheme="minorHAnsi" w:cstheme="minorHAnsi"/>
          <w:b w:val="0"/>
          <w:bCs/>
          <w:color w:val="auto"/>
          <w:sz w:val="20"/>
          <w:szCs w:val="20"/>
        </w:rPr>
      </w:pPr>
      <w:r w:rsidRPr="00CF5653">
        <w:rPr>
          <w:b w:val="0"/>
          <w:color w:val="auto"/>
          <w:sz w:val="20"/>
          <w:szCs w:val="20"/>
        </w:rPr>
        <w:t>Następnie Wykonawca powinien pobrać „Formularz ofertowy”, zapisać go na dysku komputera użytkownika, uzupełnić pozostałymi danymi wymaganymi przez Zamawiającego i ponownie zapisać na dysku komputera użytkownika oraz podpisać odpowiednim rodzajem podpisu.</w:t>
      </w:r>
    </w:p>
    <w:p w:rsidR="0036376C" w:rsidRPr="00CF5653" w:rsidRDefault="0036376C" w:rsidP="0036376C">
      <w:pPr>
        <w:pStyle w:val="Akapitzlist"/>
        <w:spacing w:after="0" w:line="240" w:lineRule="auto"/>
        <w:ind w:left="851"/>
        <w:jc w:val="both"/>
        <w:rPr>
          <w:rFonts w:asciiTheme="minorHAnsi" w:hAnsiTheme="minorHAnsi" w:cstheme="minorHAnsi"/>
          <w:b w:val="0"/>
          <w:bCs/>
          <w:color w:val="auto"/>
          <w:sz w:val="20"/>
          <w:szCs w:val="20"/>
        </w:rPr>
      </w:pPr>
      <w:r w:rsidRPr="00CF5653">
        <w:rPr>
          <w:b w:val="0"/>
          <w:color w:val="auto"/>
          <w:sz w:val="20"/>
          <w:szCs w:val="20"/>
          <w:u w:val="single"/>
        </w:rPr>
        <w:t>Uwaga! Nie należy zmieniać nazwy pliku nadanej przez Platformę e-Zamówienia. Zapisany „Formularz ofertowy” należy zawsze otwierać w programie do czytania plików w formacie PDF</w:t>
      </w:r>
    </w:p>
    <w:p w:rsidR="00EB7180" w:rsidRPr="00CF5653" w:rsidRDefault="00EB7180"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Cs/>
          <w:iCs/>
          <w:color w:val="auto"/>
          <w:sz w:val="20"/>
          <w:szCs w:val="20"/>
        </w:rPr>
        <w:t>kosztorys ofertowy</w:t>
      </w:r>
      <w:r w:rsidRPr="00CF5653">
        <w:rPr>
          <w:rFonts w:asciiTheme="minorHAnsi" w:hAnsiTheme="minorHAnsi" w:cstheme="minorHAnsi"/>
          <w:b w:val="0"/>
          <w:bCs/>
          <w:iCs/>
          <w:color w:val="auto"/>
          <w:sz w:val="20"/>
          <w:szCs w:val="20"/>
        </w:rPr>
        <w:t xml:space="preserve"> </w:t>
      </w:r>
      <w:r w:rsidRPr="00CF5653">
        <w:rPr>
          <w:rFonts w:asciiTheme="minorHAnsi" w:hAnsiTheme="minorHAnsi" w:cstheme="minorHAnsi"/>
          <w:b w:val="0"/>
          <w:bCs/>
          <w:iCs/>
          <w:color w:val="auto"/>
          <w:sz w:val="20"/>
          <w:szCs w:val="20"/>
        </w:rPr>
        <w:t xml:space="preserve">– </w:t>
      </w:r>
      <w:r w:rsidRPr="00CF5653">
        <w:rPr>
          <w:rFonts w:asciiTheme="minorHAnsi" w:hAnsiTheme="minorHAnsi" w:cstheme="minorHAnsi"/>
          <w:bCs/>
          <w:iCs/>
          <w:color w:val="auto"/>
          <w:sz w:val="20"/>
          <w:szCs w:val="20"/>
        </w:rPr>
        <w:t xml:space="preserve">według </w:t>
      </w:r>
      <w:r w:rsidR="00836BB8" w:rsidRPr="00CF5653">
        <w:rPr>
          <w:rFonts w:asciiTheme="minorHAnsi" w:hAnsiTheme="minorHAnsi" w:cstheme="minorHAnsi"/>
          <w:bCs/>
          <w:iCs/>
          <w:color w:val="auto"/>
          <w:sz w:val="20"/>
          <w:szCs w:val="20"/>
        </w:rPr>
        <w:t>układu</w:t>
      </w:r>
      <w:r w:rsidRPr="00CF5653">
        <w:rPr>
          <w:rFonts w:asciiTheme="minorHAnsi" w:hAnsiTheme="minorHAnsi" w:cstheme="minorHAnsi"/>
          <w:bCs/>
          <w:iCs/>
          <w:color w:val="auto"/>
          <w:sz w:val="20"/>
          <w:szCs w:val="20"/>
        </w:rPr>
        <w:t xml:space="preserve"> i pozycji przedmiaru robót składającego się na </w:t>
      </w:r>
      <w:r w:rsidRPr="00CF5653">
        <w:rPr>
          <w:rFonts w:asciiTheme="minorHAnsi" w:hAnsiTheme="minorHAnsi" w:cstheme="minorHAnsi"/>
          <w:bCs/>
          <w:iCs/>
          <w:color w:val="auto"/>
          <w:sz w:val="20"/>
          <w:szCs w:val="20"/>
        </w:rPr>
        <w:t xml:space="preserve">załącznik nr </w:t>
      </w:r>
      <w:r w:rsidRPr="00CF5653">
        <w:rPr>
          <w:rFonts w:asciiTheme="minorHAnsi" w:hAnsiTheme="minorHAnsi" w:cstheme="minorHAnsi"/>
          <w:bCs/>
          <w:iCs/>
          <w:color w:val="auto"/>
          <w:sz w:val="20"/>
          <w:szCs w:val="20"/>
        </w:rPr>
        <w:t>2</w:t>
      </w:r>
      <w:r w:rsidRPr="00CF5653">
        <w:rPr>
          <w:rFonts w:asciiTheme="minorHAnsi" w:hAnsiTheme="minorHAnsi" w:cstheme="minorHAnsi"/>
          <w:bCs/>
          <w:iCs/>
          <w:color w:val="auto"/>
          <w:sz w:val="20"/>
          <w:szCs w:val="20"/>
        </w:rPr>
        <w:t xml:space="preserve"> do SWZ</w:t>
      </w:r>
      <w:r w:rsidR="00836BB8" w:rsidRPr="00CF5653">
        <w:rPr>
          <w:rFonts w:asciiTheme="minorHAnsi" w:hAnsiTheme="minorHAnsi" w:cstheme="minorHAnsi"/>
          <w:bCs/>
          <w:iCs/>
          <w:color w:val="auto"/>
          <w:sz w:val="20"/>
          <w:szCs w:val="20"/>
        </w:rPr>
        <w:t>.</w:t>
      </w:r>
    </w:p>
    <w:p w:rsidR="00283E9A" w:rsidRPr="00CF5653" w:rsidRDefault="00316401"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iCs/>
          <w:color w:val="auto"/>
          <w:sz w:val="20"/>
          <w:szCs w:val="20"/>
        </w:rPr>
        <w:t>o</w:t>
      </w:r>
      <w:r w:rsidR="00AF6870" w:rsidRPr="00CF5653">
        <w:rPr>
          <w:rFonts w:asciiTheme="minorHAnsi" w:hAnsiTheme="minorHAnsi" w:cstheme="minorHAnsi"/>
          <w:b w:val="0"/>
          <w:bCs/>
          <w:iCs/>
          <w:color w:val="auto"/>
          <w:sz w:val="20"/>
          <w:szCs w:val="20"/>
        </w:rPr>
        <w:t xml:space="preserve">świadczenie Wykonawcy, składane na podstawie art. 125 ust. 1 ustawy Prawo zamówień publicznych                       </w:t>
      </w:r>
      <w:r w:rsidR="009C2DF8" w:rsidRPr="00CF5653">
        <w:rPr>
          <w:rFonts w:asciiTheme="minorHAnsi" w:hAnsiTheme="minorHAnsi" w:cstheme="minorHAnsi"/>
          <w:b w:val="0"/>
          <w:bCs/>
          <w:iCs/>
          <w:color w:val="auto"/>
          <w:sz w:val="20"/>
          <w:szCs w:val="20"/>
        </w:rPr>
        <w:t xml:space="preserve">– </w:t>
      </w:r>
      <w:r w:rsidR="00B91614" w:rsidRPr="00CF5653">
        <w:rPr>
          <w:rFonts w:asciiTheme="minorHAnsi" w:hAnsiTheme="minorHAnsi" w:cstheme="minorHAnsi"/>
          <w:bCs/>
          <w:iCs/>
          <w:color w:val="auto"/>
          <w:sz w:val="20"/>
          <w:szCs w:val="20"/>
        </w:rPr>
        <w:t xml:space="preserve">według wzoru </w:t>
      </w:r>
      <w:r w:rsidR="00D668A8" w:rsidRPr="00CF5653">
        <w:rPr>
          <w:rFonts w:asciiTheme="minorHAnsi" w:hAnsiTheme="minorHAnsi" w:cstheme="minorHAnsi"/>
          <w:bCs/>
          <w:iCs/>
          <w:color w:val="auto"/>
          <w:sz w:val="20"/>
          <w:szCs w:val="20"/>
        </w:rPr>
        <w:t xml:space="preserve">załącznik nr </w:t>
      </w:r>
      <w:r w:rsidR="00AF6870" w:rsidRPr="00CF5653">
        <w:rPr>
          <w:rFonts w:asciiTheme="minorHAnsi" w:hAnsiTheme="minorHAnsi" w:cstheme="minorHAnsi"/>
          <w:bCs/>
          <w:iCs/>
          <w:color w:val="auto"/>
          <w:sz w:val="20"/>
          <w:szCs w:val="20"/>
        </w:rPr>
        <w:t>5</w:t>
      </w:r>
      <w:r w:rsidR="00D668A8" w:rsidRPr="00CF5653">
        <w:rPr>
          <w:rFonts w:asciiTheme="minorHAnsi" w:hAnsiTheme="minorHAnsi" w:cstheme="minorHAnsi"/>
          <w:bCs/>
          <w:iCs/>
          <w:color w:val="auto"/>
          <w:sz w:val="20"/>
          <w:szCs w:val="20"/>
        </w:rPr>
        <w:t xml:space="preserve"> do S</w:t>
      </w:r>
      <w:r w:rsidR="009C2DF8" w:rsidRPr="00CF5653">
        <w:rPr>
          <w:rFonts w:asciiTheme="minorHAnsi" w:hAnsiTheme="minorHAnsi" w:cstheme="minorHAnsi"/>
          <w:bCs/>
          <w:iCs/>
          <w:color w:val="auto"/>
          <w:sz w:val="20"/>
          <w:szCs w:val="20"/>
        </w:rPr>
        <w:t>WZ</w:t>
      </w:r>
      <w:r w:rsidR="0036376C" w:rsidRPr="00CF5653">
        <w:rPr>
          <w:rFonts w:asciiTheme="minorHAnsi" w:hAnsiTheme="minorHAnsi" w:cstheme="minorHAnsi"/>
          <w:b w:val="0"/>
          <w:bCs/>
          <w:color w:val="auto"/>
          <w:sz w:val="20"/>
          <w:szCs w:val="20"/>
        </w:rPr>
        <w:t>.</w:t>
      </w:r>
    </w:p>
    <w:p w:rsidR="006F52E6" w:rsidRPr="00CF5653" w:rsidRDefault="006718B0"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Zamawiający przewiduje uzupełnienie przedmiotowych środków dowodowych, o którym mowa w pkt. 4a</w:t>
      </w:r>
      <w:r w:rsidR="009932CF" w:rsidRPr="00CF5653">
        <w:rPr>
          <w:rFonts w:asciiTheme="minorHAnsi" w:hAnsiTheme="minorHAnsi" w:cstheme="minorHAnsi"/>
          <w:b w:val="0"/>
          <w:bCs/>
          <w:color w:val="auto"/>
          <w:sz w:val="20"/>
          <w:szCs w:val="20"/>
        </w:rPr>
        <w:t>-e</w:t>
      </w:r>
      <w:r w:rsidR="002D6E75" w:rsidRPr="00CF5653">
        <w:rPr>
          <w:rFonts w:asciiTheme="minorHAnsi" w:hAnsiTheme="minorHAnsi" w:cstheme="minorHAnsi"/>
          <w:b w:val="0"/>
          <w:bCs/>
          <w:color w:val="auto"/>
          <w:sz w:val="20"/>
          <w:szCs w:val="20"/>
        </w:rPr>
        <w:t>)</w:t>
      </w:r>
      <w:r w:rsidRPr="00CF5653">
        <w:rPr>
          <w:rFonts w:asciiTheme="minorHAnsi" w:hAnsiTheme="minorHAnsi" w:cstheme="minorHAnsi"/>
          <w:b w:val="0"/>
          <w:bCs/>
          <w:color w:val="auto"/>
          <w:sz w:val="20"/>
          <w:szCs w:val="20"/>
        </w:rPr>
        <w:t>.</w:t>
      </w:r>
    </w:p>
    <w:p w:rsidR="006F52E6" w:rsidRPr="00CF5653" w:rsidRDefault="006F52E6"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Dodat</w:t>
      </w:r>
      <w:r w:rsidR="0036376C" w:rsidRPr="00CF5653">
        <w:rPr>
          <w:rFonts w:asciiTheme="minorHAnsi" w:hAnsiTheme="minorHAnsi" w:cstheme="minorHAnsi"/>
          <w:b w:val="0"/>
          <w:bCs/>
          <w:color w:val="auto"/>
          <w:sz w:val="20"/>
          <w:szCs w:val="20"/>
        </w:rPr>
        <w:t xml:space="preserve">kowo do oferty należy dołączyć </w:t>
      </w:r>
      <w:r w:rsidR="0036376C" w:rsidRPr="00CF5653">
        <w:rPr>
          <w:rFonts w:asciiTheme="minorHAnsi" w:hAnsiTheme="minorHAnsi" w:cstheme="minorHAnsi"/>
          <w:b w:val="0"/>
          <w:bCs/>
          <w:iCs/>
          <w:color w:val="auto"/>
          <w:sz w:val="20"/>
          <w:szCs w:val="20"/>
        </w:rPr>
        <w:t>–</w:t>
      </w:r>
      <w:r w:rsidRPr="00CF5653">
        <w:rPr>
          <w:rFonts w:asciiTheme="minorHAnsi" w:hAnsiTheme="minorHAnsi" w:cstheme="minorHAnsi"/>
          <w:b w:val="0"/>
          <w:bCs/>
          <w:color w:val="auto"/>
          <w:sz w:val="20"/>
          <w:szCs w:val="20"/>
        </w:rPr>
        <w:t xml:space="preserve"> jeśli dotyczy:</w:t>
      </w:r>
    </w:p>
    <w:p w:rsidR="00283E9A" w:rsidRPr="00CF5653" w:rsidRDefault="00CB6511"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oświadczenia</w:t>
      </w:r>
      <w:r w:rsidR="00C13B66" w:rsidRPr="00CF5653">
        <w:rPr>
          <w:rFonts w:asciiTheme="minorHAnsi" w:hAnsiTheme="minorHAnsi" w:cstheme="minorHAnsi"/>
          <w:b w:val="0"/>
          <w:bCs/>
          <w:color w:val="auto"/>
          <w:sz w:val="20"/>
          <w:szCs w:val="20"/>
        </w:rPr>
        <w:t xml:space="preserve"> Podmiotu udostępniającego zasoby</w:t>
      </w:r>
      <w:r w:rsidR="00C13B66" w:rsidRPr="00CF5653">
        <w:rPr>
          <w:rFonts w:asciiTheme="minorHAnsi" w:hAnsiTheme="minorHAnsi" w:cstheme="minorHAnsi"/>
          <w:bCs/>
          <w:color w:val="auto"/>
          <w:sz w:val="20"/>
          <w:szCs w:val="20"/>
        </w:rPr>
        <w:t xml:space="preserve"> </w:t>
      </w:r>
      <w:r w:rsidR="009C2DF8" w:rsidRPr="00CF5653">
        <w:rPr>
          <w:rFonts w:asciiTheme="minorHAnsi" w:hAnsiTheme="minorHAnsi" w:cstheme="minorHAnsi"/>
          <w:b w:val="0"/>
          <w:bCs/>
          <w:color w:val="auto"/>
          <w:sz w:val="20"/>
          <w:szCs w:val="20"/>
        </w:rPr>
        <w:t xml:space="preserve">- </w:t>
      </w:r>
      <w:r w:rsidR="009C2DF8" w:rsidRPr="00CF5653">
        <w:rPr>
          <w:rFonts w:asciiTheme="minorHAnsi" w:hAnsiTheme="minorHAnsi" w:cstheme="minorHAnsi"/>
          <w:bCs/>
          <w:color w:val="auto"/>
          <w:sz w:val="20"/>
          <w:szCs w:val="20"/>
        </w:rPr>
        <w:t xml:space="preserve">według wzoru załącznik nr </w:t>
      </w:r>
      <w:r w:rsidR="00AF6870" w:rsidRPr="00CF5653">
        <w:rPr>
          <w:rFonts w:asciiTheme="minorHAnsi" w:hAnsiTheme="minorHAnsi" w:cstheme="minorHAnsi"/>
          <w:bCs/>
          <w:color w:val="auto"/>
          <w:sz w:val="20"/>
          <w:szCs w:val="20"/>
        </w:rPr>
        <w:t>6</w:t>
      </w:r>
      <w:r w:rsidR="00D668A8" w:rsidRPr="00CF5653">
        <w:rPr>
          <w:rFonts w:asciiTheme="minorHAnsi" w:hAnsiTheme="minorHAnsi" w:cstheme="minorHAnsi"/>
          <w:bCs/>
          <w:color w:val="auto"/>
          <w:sz w:val="20"/>
          <w:szCs w:val="20"/>
        </w:rPr>
        <w:t xml:space="preserve"> do S</w:t>
      </w:r>
      <w:r w:rsidR="009C2DF8" w:rsidRPr="00CF5653">
        <w:rPr>
          <w:rFonts w:asciiTheme="minorHAnsi" w:hAnsiTheme="minorHAnsi" w:cstheme="minorHAnsi"/>
          <w:bCs/>
          <w:color w:val="auto"/>
          <w:sz w:val="20"/>
          <w:szCs w:val="20"/>
        </w:rPr>
        <w:t>WZ</w:t>
      </w:r>
      <w:r w:rsidR="00C13B66" w:rsidRPr="00CF5653">
        <w:rPr>
          <w:rFonts w:asciiTheme="minorHAnsi" w:hAnsiTheme="minorHAnsi" w:cstheme="minorHAnsi"/>
          <w:b w:val="0"/>
          <w:bCs/>
          <w:color w:val="auto"/>
          <w:sz w:val="20"/>
          <w:szCs w:val="20"/>
        </w:rPr>
        <w:t>.</w:t>
      </w:r>
    </w:p>
    <w:p w:rsidR="008138E0" w:rsidRPr="00CF5653" w:rsidRDefault="008138E0"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iCs/>
          <w:color w:val="auto"/>
          <w:sz w:val="20"/>
          <w:szCs w:val="20"/>
        </w:rPr>
        <w:t xml:space="preserve">oświadczenie wykonawców wspólnie ubiegających się o udzielenie zamówienia – </w:t>
      </w:r>
      <w:r w:rsidRPr="00CF5653">
        <w:rPr>
          <w:rFonts w:asciiTheme="minorHAnsi" w:hAnsiTheme="minorHAnsi" w:cstheme="minorHAnsi"/>
          <w:bCs/>
          <w:color w:val="auto"/>
          <w:sz w:val="20"/>
          <w:szCs w:val="20"/>
        </w:rPr>
        <w:t>według wzoru załącznik nr 7 do SWZ</w:t>
      </w:r>
      <w:r w:rsidR="0091776F" w:rsidRPr="00CF5653">
        <w:rPr>
          <w:rFonts w:asciiTheme="minorHAnsi" w:hAnsiTheme="minorHAnsi" w:cstheme="minorHAnsi"/>
          <w:bCs/>
          <w:color w:val="auto"/>
          <w:sz w:val="20"/>
          <w:szCs w:val="20"/>
        </w:rPr>
        <w:t>.</w:t>
      </w:r>
    </w:p>
    <w:p w:rsidR="006F52E6" w:rsidRPr="00CF5653" w:rsidRDefault="00FA25D5"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p</w:t>
      </w:r>
      <w:r w:rsidR="009C2DF8" w:rsidRPr="00CF5653">
        <w:rPr>
          <w:rFonts w:asciiTheme="minorHAnsi" w:hAnsiTheme="minorHAnsi" w:cstheme="minorHAnsi"/>
          <w:b w:val="0"/>
          <w:bCs/>
          <w:color w:val="auto"/>
          <w:sz w:val="20"/>
          <w:szCs w:val="20"/>
        </w:rPr>
        <w:t>ełnomocnictwo upoważniające do złożenia oferty, o ile ofertę składa pełnomocnik.</w:t>
      </w:r>
    </w:p>
    <w:p w:rsidR="006F52E6" w:rsidRPr="00CF5653" w:rsidRDefault="00FA25D5" w:rsidP="006718B0">
      <w:pPr>
        <w:pStyle w:val="Akapitzlist"/>
        <w:numPr>
          <w:ilvl w:val="2"/>
          <w:numId w:val="5"/>
        </w:numPr>
        <w:spacing w:after="0" w:line="240" w:lineRule="auto"/>
        <w:ind w:left="851"/>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p</w:t>
      </w:r>
      <w:r w:rsidR="006F52E6" w:rsidRPr="00CF5653">
        <w:rPr>
          <w:rFonts w:asciiTheme="minorHAnsi" w:hAnsiTheme="minorHAnsi" w:cstheme="minorHAnsi"/>
          <w:b w:val="0"/>
          <w:bCs/>
          <w:color w:val="auto"/>
          <w:sz w:val="20"/>
          <w:szCs w:val="20"/>
        </w:rPr>
        <w:t>ełnomocnictwo dla pełnomocnika do reprezentowania w postępowaniu Wykonawców wspólnie ubiegających się o udzielenie zamówienia - dotyczy ofert składanych przez Wykonawców wspólnie ubiegających się o udzielenie zamówienia.</w:t>
      </w:r>
    </w:p>
    <w:p w:rsidR="00234BFE" w:rsidRPr="00CF5653" w:rsidRDefault="00234BFE"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lastRenderedPageBreak/>
        <w:t xml:space="preserve">Wszelkie informacje stanowiące tajemnicę przedsiębiorstwa w rozumieniu ustawy z dnia 16 kwietnia 1993 r. o zwalczaniu nieuczciwej konkurencji </w:t>
      </w:r>
      <w:r w:rsidRPr="00CF5653">
        <w:rPr>
          <w:rFonts w:asciiTheme="minorHAnsi" w:hAnsiTheme="minorHAnsi" w:cstheme="minorHAnsi"/>
          <w:b w:val="0"/>
          <w:bCs/>
          <w:iCs/>
          <w:color w:val="auto"/>
          <w:sz w:val="20"/>
          <w:szCs w:val="20"/>
        </w:rPr>
        <w:t>(</w:t>
      </w:r>
      <w:r w:rsidR="00BA5A49" w:rsidRPr="00CF5653">
        <w:rPr>
          <w:rFonts w:asciiTheme="minorHAnsi" w:hAnsiTheme="minorHAnsi" w:cstheme="minorHAnsi"/>
          <w:b w:val="0"/>
          <w:bCs/>
          <w:iCs/>
          <w:color w:val="auto"/>
          <w:sz w:val="20"/>
          <w:szCs w:val="20"/>
        </w:rPr>
        <w:t>tj. Dz. U. z 2022 r., poz. 1233 ze zm.</w:t>
      </w:r>
      <w:r w:rsidRPr="00CF5653">
        <w:rPr>
          <w:rFonts w:asciiTheme="minorHAnsi" w:hAnsiTheme="minorHAnsi" w:cstheme="minorHAnsi"/>
          <w:b w:val="0"/>
          <w:bCs/>
          <w:iCs/>
          <w:color w:val="auto"/>
          <w:sz w:val="20"/>
          <w:szCs w:val="20"/>
        </w:rPr>
        <w:t>)</w:t>
      </w:r>
      <w:r w:rsidRPr="00CF5653">
        <w:rPr>
          <w:rFonts w:asciiTheme="minorHAnsi" w:hAnsiTheme="minorHAnsi" w:cstheme="minorHAnsi"/>
          <w:b w:val="0"/>
          <w:bCs/>
          <w:color w:val="auto"/>
          <w:sz w:val="20"/>
          <w:szCs w:val="20"/>
        </w:rPr>
        <w:t>, które Wykonawca zastrzeże jako tajemnicę przedsiębiorstwa, powinny zostać złożone w osobnym pliku wraz z jednoczesnym zaznaczeniem „Załącznik stanowiący tajemnicę przedsiębiorstwa” a następnie wraz z plikami stanowiącymi jawną część skompresowane do jednego pliku archiwum (ZIP).</w:t>
      </w:r>
      <w:r w:rsidRPr="00CF5653">
        <w:rPr>
          <w:rFonts w:asciiTheme="minorHAnsi" w:eastAsiaTheme="minorHAnsi" w:hAnsiTheme="minorHAnsi" w:cstheme="minorHAnsi"/>
          <w:b w:val="0"/>
          <w:color w:val="auto"/>
          <w:sz w:val="22"/>
          <w:szCs w:val="22"/>
        </w:rPr>
        <w:t xml:space="preserve"> </w:t>
      </w:r>
      <w:r w:rsidRPr="00CF5653">
        <w:rPr>
          <w:rFonts w:asciiTheme="minorHAnsi" w:hAnsiTheme="minorHAnsi" w:cstheme="minorHAnsi"/>
          <w:b w:val="0"/>
          <w:bCs/>
          <w:color w:val="auto"/>
          <w:sz w:val="20"/>
          <w:szCs w:val="20"/>
        </w:rPr>
        <w:t>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Ustawy.</w:t>
      </w:r>
    </w:p>
    <w:p w:rsidR="00E579D9" w:rsidRPr="00CF5653" w:rsidRDefault="00E579D9"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Oferta, oświadczenie o niepodleganiu wykluczeniu </w:t>
      </w:r>
      <w:r w:rsidRPr="00CF5653">
        <w:rPr>
          <w:rFonts w:asciiTheme="minorHAnsi" w:hAnsiTheme="minorHAnsi" w:cstheme="minorHAnsi"/>
          <w:b w:val="0"/>
          <w:bCs/>
          <w:iCs/>
          <w:color w:val="auto"/>
          <w:sz w:val="20"/>
          <w:szCs w:val="20"/>
        </w:rPr>
        <w:t>i spe</w:t>
      </w:r>
      <w:r w:rsidR="004A796C" w:rsidRPr="00CF5653">
        <w:rPr>
          <w:rFonts w:asciiTheme="minorHAnsi" w:hAnsiTheme="minorHAnsi" w:cstheme="minorHAnsi"/>
          <w:b w:val="0"/>
          <w:bCs/>
          <w:iCs/>
          <w:color w:val="auto"/>
          <w:sz w:val="20"/>
          <w:szCs w:val="20"/>
        </w:rPr>
        <w:t>łnianiu warunków udziału w postę</w:t>
      </w:r>
      <w:r w:rsidRPr="00CF5653">
        <w:rPr>
          <w:rFonts w:asciiTheme="minorHAnsi" w:hAnsiTheme="minorHAnsi" w:cstheme="minorHAnsi"/>
          <w:b w:val="0"/>
          <w:bCs/>
          <w:iCs/>
          <w:color w:val="auto"/>
          <w:sz w:val="20"/>
          <w:szCs w:val="20"/>
        </w:rPr>
        <w:t xml:space="preserve">powaniu, </w:t>
      </w:r>
      <w:r w:rsidRPr="00CF5653">
        <w:rPr>
          <w:rFonts w:asciiTheme="minorHAnsi" w:hAnsiTheme="minorHAnsi" w:cstheme="minorHAnsi"/>
          <w:b w:val="0"/>
          <w:bCs/>
          <w:color w:val="auto"/>
          <w:sz w:val="20"/>
          <w:szCs w:val="20"/>
        </w:rPr>
        <w:t>muszą być złożone w formie elektronicznej lub postaci elektronicznej opatrzonej podpisem zaufanym lub podpisem osobistym</w:t>
      </w:r>
      <w:r w:rsidR="0064118F" w:rsidRPr="00CF5653">
        <w:rPr>
          <w:rFonts w:asciiTheme="minorHAnsi" w:hAnsiTheme="minorHAnsi" w:cstheme="minorHAnsi"/>
          <w:b w:val="0"/>
          <w:bCs/>
          <w:color w:val="auto"/>
          <w:sz w:val="20"/>
          <w:szCs w:val="20"/>
        </w:rPr>
        <w:t>.</w:t>
      </w:r>
    </w:p>
    <w:p w:rsidR="00234BFE" w:rsidRPr="00CF5653" w:rsidRDefault="00234BFE"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iCs/>
          <w:color w:val="auto"/>
          <w:sz w:val="20"/>
          <w:szCs w:val="20"/>
        </w:rPr>
        <w:t xml:space="preserve">Pełnomocnictwo do podpisania oferty </w:t>
      </w:r>
      <w:r w:rsidRPr="00CF5653">
        <w:rPr>
          <w:rFonts w:asciiTheme="minorHAnsi" w:hAnsiTheme="minorHAnsi" w:cstheme="minorHAnsi"/>
          <w:b w:val="0"/>
          <w:bCs/>
          <w:color w:val="auto"/>
          <w:sz w:val="20"/>
          <w:szCs w:val="20"/>
        </w:rPr>
        <w:t>musi być złożone w oryginale w takiej samej formie jak składana oferta. Dopuszcza się także złożenie elektronicznej kopii (skanu) pełnomocnictwa sporządzonego uprzednio w formie pisemnej, w formie elektronicznego poświadczenia sporządzonego stosownie do art. 97 § 2 ustawy z dnia 14 lutego 1991 r. Prawo o notariacie, które to poświadczenia notariusz opatruje kwalifikowanym podpisem elektronicznym, bądź też poprze opatrzenie skanu pełnomocnictwa sporządzonego uprzednio w formie pisemnej kwalifikowanym podpisem, podpisem zaufanym lub podpisem osobistym mocodawcy. Elektroniczna kopia pełnomocnictwa nie może być uwierzytelniona przez upełnomocnionego.</w:t>
      </w:r>
    </w:p>
    <w:p w:rsidR="00AB0875" w:rsidRPr="00CF5653" w:rsidRDefault="00B332FF"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iCs/>
          <w:color w:val="auto"/>
          <w:sz w:val="20"/>
          <w:szCs w:val="20"/>
        </w:rPr>
        <w:t xml:space="preserve">Sposób sporządzenia </w:t>
      </w:r>
      <w:r w:rsidRPr="00CF5653">
        <w:rPr>
          <w:rFonts w:asciiTheme="minorHAnsi" w:hAnsiTheme="minorHAnsi" w:cstheme="minorHAnsi"/>
          <w:b w:val="0"/>
          <w:bCs/>
          <w:color w:val="auto"/>
          <w:sz w:val="20"/>
          <w:szCs w:val="20"/>
        </w:rPr>
        <w:t>dokumentów elektronicznych</w:t>
      </w:r>
      <w:r w:rsidRPr="00CF5653">
        <w:rPr>
          <w:rFonts w:asciiTheme="minorHAnsi" w:hAnsiTheme="minorHAnsi" w:cstheme="minorHAnsi"/>
          <w:b w:val="0"/>
          <w:bCs/>
          <w:iCs/>
          <w:color w:val="auto"/>
          <w:sz w:val="20"/>
          <w:szCs w:val="20"/>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234BFE" w:rsidRPr="00CF5653" w:rsidRDefault="00234BFE"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Wszystkie opracowane przez Zamawiającego załączniki do niniejszej specyfikacji stanowią wyłącznie propozycję co do treści wymaganych dokumentów. Dopuszcza się przedstawienie wymaganych załączników w wersji własnej opracowanej przez wykonawcę, pod warunkiem, iż dokumenty będą zawierać wszystkie żądane przez zamawiającego informacje zawarte w załącznikach i niniejszej specyfikacji oraz będą podpisane przez Wykonawcę.</w:t>
      </w:r>
    </w:p>
    <w:p w:rsidR="00234BFE" w:rsidRPr="00CF5653" w:rsidRDefault="00234BFE"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color w:val="auto"/>
          <w:sz w:val="20"/>
          <w:szCs w:val="20"/>
        </w:rPr>
        <w:t>Wykonawca ponosi wszelkie koszty związane z przygotowaniem oferty.</w:t>
      </w:r>
    </w:p>
    <w:p w:rsidR="00234BFE" w:rsidRPr="00CF5653" w:rsidRDefault="00234BFE"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color w:val="auto"/>
          <w:sz w:val="20"/>
          <w:szCs w:val="20"/>
        </w:rPr>
        <w:t>Zamawiający nie przewiduje zwrotu kosztów udziału w postępowaniu.</w:t>
      </w:r>
    </w:p>
    <w:p w:rsidR="00234BFE" w:rsidRPr="00CF5653" w:rsidRDefault="00234BFE"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iCs/>
          <w:color w:val="auto"/>
          <w:sz w:val="20"/>
          <w:szCs w:val="20"/>
        </w:rPr>
        <w:t xml:space="preserve">Do przeliczenia na PLN wartości wskazanej w dokumentach złożonych na potwierdzenie spełniania warunków udziału w postępowaniu, wyrażonej w walutach innych niż PLN, </w:t>
      </w:r>
      <w:r w:rsidR="00B332FF" w:rsidRPr="00CF5653">
        <w:rPr>
          <w:rFonts w:asciiTheme="minorHAnsi" w:hAnsiTheme="minorHAnsi" w:cstheme="minorHAnsi"/>
          <w:b w:val="0"/>
          <w:bCs/>
          <w:iCs/>
          <w:color w:val="auto"/>
          <w:sz w:val="20"/>
          <w:szCs w:val="20"/>
        </w:rPr>
        <w:t>Z</w:t>
      </w:r>
      <w:r w:rsidRPr="00CF5653">
        <w:rPr>
          <w:rFonts w:asciiTheme="minorHAnsi" w:hAnsiTheme="minorHAnsi" w:cstheme="minorHAnsi"/>
          <w:b w:val="0"/>
          <w:bCs/>
          <w:iCs/>
          <w:color w:val="auto"/>
          <w:sz w:val="20"/>
          <w:szCs w:val="20"/>
        </w:rPr>
        <w:t>amawiający przyjmie średni kurs publikowany przez Narodowy Bank Polski z dnia zamieszczenia ogłoszenia o zamówieniu w BZP.</w:t>
      </w:r>
    </w:p>
    <w:p w:rsidR="00316401" w:rsidRPr="00CF5653" w:rsidRDefault="00316401" w:rsidP="006718B0">
      <w:pPr>
        <w:ind w:left="426"/>
        <w:jc w:val="both"/>
        <w:rPr>
          <w:rFonts w:asciiTheme="minorHAnsi" w:hAnsiTheme="minorHAnsi" w:cstheme="minorHAnsi"/>
          <w:bCs/>
        </w:rPr>
      </w:pPr>
    </w:p>
    <w:p w:rsidR="007A31BB" w:rsidRPr="00CF5653" w:rsidRDefault="007A31BB" w:rsidP="006718B0">
      <w:pPr>
        <w:numPr>
          <w:ilvl w:val="0"/>
          <w:numId w:val="5"/>
        </w:numPr>
        <w:ind w:left="426" w:hanging="426"/>
        <w:jc w:val="both"/>
        <w:rPr>
          <w:rFonts w:asciiTheme="minorHAnsi" w:hAnsiTheme="minorHAnsi" w:cstheme="minorHAnsi"/>
          <w:b/>
          <w:bCs/>
        </w:rPr>
      </w:pPr>
      <w:r w:rsidRPr="00CF5653">
        <w:rPr>
          <w:rFonts w:asciiTheme="minorHAnsi" w:hAnsiTheme="minorHAnsi" w:cstheme="minorHAnsi"/>
          <w:b/>
          <w:bCs/>
        </w:rPr>
        <w:t>Sposób oraz termin składania ofert.</w:t>
      </w:r>
    </w:p>
    <w:p w:rsidR="001E7EC9" w:rsidRPr="00CF5653" w:rsidRDefault="001E7EC9" w:rsidP="00EB7180">
      <w:pPr>
        <w:pStyle w:val="Akapitzlist"/>
        <w:numPr>
          <w:ilvl w:val="1"/>
          <w:numId w:val="5"/>
        </w:numPr>
        <w:spacing w:after="0" w:line="240" w:lineRule="auto"/>
        <w:ind w:left="426" w:hanging="426"/>
        <w:jc w:val="both"/>
        <w:rPr>
          <w:rFonts w:asciiTheme="minorHAnsi" w:hAnsiTheme="minorHAnsi" w:cstheme="minorHAnsi"/>
          <w:b w:val="0"/>
          <w:bCs/>
          <w:iCs/>
          <w:color w:val="auto"/>
          <w:sz w:val="20"/>
          <w:szCs w:val="20"/>
        </w:rPr>
      </w:pPr>
      <w:r w:rsidRPr="00CF5653">
        <w:rPr>
          <w:rFonts w:asciiTheme="minorHAnsi" w:hAnsiTheme="minorHAnsi" w:cstheme="minorHAnsi"/>
          <w:b w:val="0"/>
          <w:bCs/>
          <w:iCs/>
          <w:color w:val="auto"/>
          <w:sz w:val="20"/>
          <w:szCs w:val="20"/>
        </w:rPr>
        <w:t>Wykonawca składa ofertę za pośrednictwem Formularza do złożenia oferty dostępnego na platformie e-Zamówienia.</w:t>
      </w:r>
    </w:p>
    <w:p w:rsidR="001E7EC9" w:rsidRPr="00CF5653" w:rsidRDefault="001E7EC9" w:rsidP="00EB7180">
      <w:pPr>
        <w:pStyle w:val="Akapitzlist"/>
        <w:numPr>
          <w:ilvl w:val="1"/>
          <w:numId w:val="5"/>
        </w:numPr>
        <w:spacing w:after="0" w:line="240" w:lineRule="auto"/>
        <w:ind w:left="426" w:hanging="426"/>
        <w:jc w:val="both"/>
        <w:rPr>
          <w:rFonts w:asciiTheme="minorHAnsi" w:hAnsiTheme="minorHAnsi" w:cstheme="minorHAnsi"/>
          <w:b w:val="0"/>
          <w:bCs/>
          <w:iCs/>
          <w:color w:val="auto"/>
          <w:sz w:val="20"/>
          <w:szCs w:val="20"/>
        </w:rPr>
      </w:pPr>
      <w:r w:rsidRPr="00CF5653">
        <w:rPr>
          <w:rFonts w:asciiTheme="minorHAnsi" w:hAnsiTheme="minorHAnsi" w:cstheme="minorHAnsi"/>
          <w:b w:val="0"/>
          <w:bCs/>
          <w:iCs/>
          <w:color w:val="auto"/>
          <w:sz w:val="20"/>
          <w:szCs w:val="20"/>
        </w:rPr>
        <w:t xml:space="preserve">Sposób złożenia oferty, w tym zaszyfrowania oferty opisany został w „Centrum pomocy”, dostępnej na stronie: </w:t>
      </w:r>
      <w:hyperlink r:id="rId18" w:history="1">
        <w:r w:rsidRPr="00CF5653">
          <w:rPr>
            <w:rStyle w:val="Hipercze"/>
            <w:rFonts w:asciiTheme="minorHAnsi" w:hAnsiTheme="minorHAnsi" w:cstheme="minorHAnsi"/>
            <w:b w:val="0"/>
            <w:bCs/>
            <w:iCs/>
            <w:color w:val="auto"/>
            <w:sz w:val="20"/>
            <w:szCs w:val="20"/>
          </w:rPr>
          <w:t>https://media.ezamowienia.gov.pl/pod/2021/10/Oferty-5.1.pdf</w:t>
        </w:r>
      </w:hyperlink>
      <w:r w:rsidRPr="00CF5653">
        <w:rPr>
          <w:rFonts w:asciiTheme="minorHAnsi" w:hAnsiTheme="minorHAnsi" w:cstheme="minorHAnsi"/>
          <w:b w:val="0"/>
          <w:bCs/>
          <w:iCs/>
          <w:color w:val="auto"/>
          <w:sz w:val="20"/>
          <w:szCs w:val="20"/>
        </w:rPr>
        <w:t xml:space="preserve"> </w:t>
      </w:r>
      <w:hyperlink r:id="rId19" w:history="1"/>
      <w:r w:rsidRPr="00CF5653">
        <w:rPr>
          <w:rFonts w:asciiTheme="minorHAnsi" w:hAnsiTheme="minorHAnsi" w:cstheme="minorHAnsi"/>
          <w:b w:val="0"/>
          <w:bCs/>
          <w:iCs/>
          <w:color w:val="auto"/>
          <w:sz w:val="20"/>
          <w:szCs w:val="20"/>
        </w:rPr>
        <w:t xml:space="preserve"> .</w:t>
      </w:r>
    </w:p>
    <w:p w:rsidR="001E7EC9" w:rsidRPr="00CF5653" w:rsidRDefault="001E7EC9" w:rsidP="00EB7180">
      <w:pPr>
        <w:pStyle w:val="Akapitzlist"/>
        <w:numPr>
          <w:ilvl w:val="1"/>
          <w:numId w:val="5"/>
        </w:numPr>
        <w:spacing w:after="0" w:line="240" w:lineRule="auto"/>
        <w:ind w:left="426" w:hanging="426"/>
        <w:jc w:val="both"/>
        <w:rPr>
          <w:rFonts w:asciiTheme="minorHAnsi" w:hAnsiTheme="minorHAnsi" w:cstheme="minorHAnsi"/>
          <w:b w:val="0"/>
          <w:bCs/>
          <w:iCs/>
          <w:color w:val="auto"/>
          <w:sz w:val="20"/>
          <w:szCs w:val="20"/>
        </w:rPr>
      </w:pPr>
      <w:r w:rsidRPr="00CF5653">
        <w:rPr>
          <w:rFonts w:asciiTheme="minorHAnsi" w:hAnsiTheme="minorHAnsi" w:cstheme="minorHAnsi"/>
          <w:b w:val="0"/>
          <w:bCs/>
          <w:iCs/>
          <w:color w:val="auto"/>
          <w:sz w:val="20"/>
          <w:szCs w:val="20"/>
        </w:rPr>
        <w:t xml:space="preserve">Ofertę wraz z załącznikami należy złożyć do dnia </w:t>
      </w:r>
      <w:r w:rsidR="00581BDB" w:rsidRPr="00CF5653">
        <w:rPr>
          <w:rFonts w:asciiTheme="minorHAnsi" w:hAnsiTheme="minorHAnsi" w:cstheme="minorHAnsi"/>
          <w:bCs/>
          <w:iCs/>
          <w:color w:val="auto"/>
          <w:sz w:val="20"/>
          <w:szCs w:val="20"/>
        </w:rPr>
        <w:t>2</w:t>
      </w:r>
      <w:r w:rsidR="00EB7180" w:rsidRPr="00CF5653">
        <w:rPr>
          <w:rFonts w:asciiTheme="minorHAnsi" w:hAnsiTheme="minorHAnsi" w:cstheme="minorHAnsi"/>
          <w:bCs/>
          <w:iCs/>
          <w:color w:val="auto"/>
          <w:sz w:val="20"/>
          <w:szCs w:val="20"/>
        </w:rPr>
        <w:t>9</w:t>
      </w:r>
      <w:r w:rsidRPr="00CF5653">
        <w:rPr>
          <w:rFonts w:asciiTheme="minorHAnsi" w:hAnsiTheme="minorHAnsi" w:cstheme="minorHAnsi"/>
          <w:bCs/>
          <w:iCs/>
          <w:color w:val="auto"/>
          <w:sz w:val="20"/>
          <w:szCs w:val="20"/>
        </w:rPr>
        <w:t xml:space="preserve"> lipca 2022 r. do godziny </w:t>
      </w:r>
      <w:r w:rsidR="00EB7180" w:rsidRPr="00CF5653">
        <w:rPr>
          <w:rFonts w:asciiTheme="minorHAnsi" w:hAnsiTheme="minorHAnsi" w:cstheme="minorHAnsi"/>
          <w:bCs/>
          <w:iCs/>
          <w:color w:val="auto"/>
          <w:sz w:val="20"/>
          <w:szCs w:val="20"/>
        </w:rPr>
        <w:t>9</w:t>
      </w:r>
      <w:r w:rsidRPr="00CF5653">
        <w:rPr>
          <w:rFonts w:asciiTheme="minorHAnsi" w:hAnsiTheme="minorHAnsi" w:cstheme="minorHAnsi"/>
          <w:bCs/>
          <w:iCs/>
          <w:color w:val="auto"/>
          <w:sz w:val="20"/>
          <w:szCs w:val="20"/>
        </w:rPr>
        <w:t>:00.</w:t>
      </w:r>
    </w:p>
    <w:p w:rsidR="001E7EC9" w:rsidRPr="00CF5653" w:rsidRDefault="001E7EC9" w:rsidP="00EB7180">
      <w:pPr>
        <w:numPr>
          <w:ilvl w:val="1"/>
          <w:numId w:val="5"/>
        </w:numPr>
        <w:ind w:left="426" w:hanging="426"/>
        <w:jc w:val="both"/>
        <w:rPr>
          <w:rFonts w:asciiTheme="minorHAnsi" w:hAnsiTheme="minorHAnsi" w:cstheme="minorHAnsi"/>
          <w:bCs/>
          <w:iCs/>
        </w:rPr>
      </w:pPr>
      <w:r w:rsidRPr="00CF5653">
        <w:rPr>
          <w:rFonts w:asciiTheme="minorHAnsi" w:hAnsiTheme="minorHAnsi" w:cstheme="minorHAnsi"/>
          <w:bCs/>
          <w:iCs/>
        </w:rPr>
        <w:t>Zamawiający odrzuci ofertę złożoną po terminie składania ofert.</w:t>
      </w:r>
    </w:p>
    <w:p w:rsidR="001E7EC9" w:rsidRPr="00CF5653" w:rsidRDefault="001E7EC9" w:rsidP="00EB7180">
      <w:pPr>
        <w:numPr>
          <w:ilvl w:val="1"/>
          <w:numId w:val="5"/>
        </w:numPr>
        <w:ind w:left="426" w:hanging="426"/>
        <w:jc w:val="both"/>
        <w:rPr>
          <w:rFonts w:asciiTheme="minorHAnsi" w:hAnsiTheme="minorHAnsi" w:cstheme="minorHAnsi"/>
          <w:bCs/>
          <w:iCs/>
        </w:rPr>
      </w:pPr>
      <w:r w:rsidRPr="00CF5653">
        <w:rPr>
          <w:rFonts w:asciiTheme="minorHAnsi" w:hAnsiTheme="minorHAnsi" w:cstheme="minorHAnsi"/>
          <w:bCs/>
          <w:iCs/>
        </w:rPr>
        <w:t>Wykonawca po przesłaniu oferty za pomocą Formularza do złożenia ofert możne pobrać potwierdzenia przyjęcia i odbioru dokumentu, tzw. Elektroniczne Potwierdzenie Przyjęcia (EPP) i Elektroniczne Potwierdzenie Otrzymania (EPO).</w:t>
      </w:r>
    </w:p>
    <w:p w:rsidR="001E7EC9" w:rsidRPr="00CF5653" w:rsidRDefault="001E7EC9" w:rsidP="00EB7180">
      <w:pPr>
        <w:numPr>
          <w:ilvl w:val="1"/>
          <w:numId w:val="5"/>
        </w:numPr>
        <w:ind w:left="426" w:hanging="426"/>
        <w:jc w:val="both"/>
        <w:rPr>
          <w:rFonts w:asciiTheme="minorHAnsi" w:hAnsiTheme="minorHAnsi" w:cstheme="minorHAnsi"/>
          <w:bCs/>
          <w:iCs/>
        </w:rPr>
      </w:pPr>
      <w:r w:rsidRPr="00CF5653">
        <w:rPr>
          <w:rFonts w:asciiTheme="minorHAnsi" w:hAnsiTheme="minorHAnsi" w:cstheme="minorHAnsi"/>
          <w:bCs/>
          <w:iCs/>
        </w:rPr>
        <w:t>Wykonawca przed upływem terminu do składania ofert może wycofać ofertę za pośrednictwem Formularza do wycofania oferty dostępnego na platformie e-Zamówienia. Sposób wycofania oferty został opisany w „</w:t>
      </w:r>
      <w:r w:rsidRPr="00CF5653">
        <w:rPr>
          <w:rFonts w:asciiTheme="minorHAnsi" w:hAnsiTheme="minorHAnsi" w:cstheme="minorHAnsi"/>
          <w:b/>
          <w:bCs/>
          <w:iCs/>
        </w:rPr>
        <w:t>Centrum pomocy</w:t>
      </w:r>
      <w:r w:rsidRPr="00CF5653">
        <w:rPr>
          <w:rFonts w:asciiTheme="minorHAnsi" w:hAnsiTheme="minorHAnsi" w:cstheme="minorHAnsi"/>
          <w:bCs/>
          <w:iCs/>
        </w:rPr>
        <w:t xml:space="preserve">”, dostępnej na stronie: </w:t>
      </w:r>
      <w:hyperlink r:id="rId20" w:history="1">
        <w:r w:rsidRPr="00CF5653">
          <w:rPr>
            <w:rStyle w:val="Hipercze"/>
            <w:rFonts w:asciiTheme="minorHAnsi" w:hAnsiTheme="minorHAnsi" w:cstheme="minorHAnsi"/>
            <w:bCs/>
            <w:iCs/>
            <w:color w:val="auto"/>
          </w:rPr>
          <w:t>https://media.ezamowienia.gov.pl/pod/2021/10/Oferty-5.1.pdf</w:t>
        </w:r>
      </w:hyperlink>
      <w:r w:rsidR="0071142A" w:rsidRPr="00CF5653">
        <w:rPr>
          <w:rStyle w:val="Hipercze"/>
          <w:rFonts w:asciiTheme="minorHAnsi" w:hAnsiTheme="minorHAnsi" w:cstheme="minorHAnsi"/>
          <w:bCs/>
          <w:iCs/>
          <w:color w:val="auto"/>
        </w:rPr>
        <w:t>.</w:t>
      </w:r>
    </w:p>
    <w:p w:rsidR="001E7EC9" w:rsidRPr="00CF5653" w:rsidRDefault="001E7EC9" w:rsidP="00EB7180">
      <w:pPr>
        <w:numPr>
          <w:ilvl w:val="1"/>
          <w:numId w:val="5"/>
        </w:numPr>
        <w:ind w:left="426" w:hanging="426"/>
        <w:jc w:val="both"/>
        <w:rPr>
          <w:rFonts w:asciiTheme="minorHAnsi" w:hAnsiTheme="minorHAnsi" w:cstheme="minorHAnsi"/>
          <w:bCs/>
          <w:iCs/>
        </w:rPr>
      </w:pPr>
      <w:r w:rsidRPr="00CF5653">
        <w:rPr>
          <w:rFonts w:asciiTheme="minorHAnsi" w:hAnsiTheme="minorHAnsi" w:cstheme="minorHAnsi"/>
          <w:bCs/>
          <w:iCs/>
        </w:rPr>
        <w:t>Wykonawca po upływie terminu do składania ofert nie może wycofać złożonej oferty.</w:t>
      </w:r>
    </w:p>
    <w:p w:rsidR="001E7EC9" w:rsidRPr="00CF5653" w:rsidRDefault="001E7EC9" w:rsidP="006718B0">
      <w:pPr>
        <w:ind w:left="426"/>
        <w:jc w:val="both"/>
        <w:rPr>
          <w:rFonts w:asciiTheme="minorHAnsi" w:hAnsiTheme="minorHAnsi" w:cstheme="minorHAnsi"/>
          <w:b/>
          <w:bCs/>
        </w:rPr>
      </w:pPr>
    </w:p>
    <w:p w:rsidR="007A31BB" w:rsidRPr="00CF5653" w:rsidRDefault="007A31BB" w:rsidP="006718B0">
      <w:pPr>
        <w:numPr>
          <w:ilvl w:val="0"/>
          <w:numId w:val="5"/>
        </w:numPr>
        <w:ind w:left="426" w:hanging="426"/>
        <w:jc w:val="both"/>
        <w:rPr>
          <w:rFonts w:asciiTheme="minorHAnsi" w:hAnsiTheme="minorHAnsi" w:cstheme="minorHAnsi"/>
          <w:b/>
          <w:bCs/>
        </w:rPr>
      </w:pPr>
      <w:r w:rsidRPr="00CF5653">
        <w:rPr>
          <w:rFonts w:asciiTheme="minorHAnsi" w:hAnsiTheme="minorHAnsi" w:cstheme="minorHAnsi"/>
          <w:b/>
          <w:bCs/>
        </w:rPr>
        <w:t>Termin otwarcia ofert.</w:t>
      </w:r>
    </w:p>
    <w:p w:rsidR="00CF4979" w:rsidRPr="00CF5653" w:rsidRDefault="00CF4979"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Otwarcie ofert </w:t>
      </w:r>
      <w:r w:rsidR="009E476A" w:rsidRPr="00CF5653">
        <w:rPr>
          <w:rFonts w:asciiTheme="minorHAnsi" w:hAnsiTheme="minorHAnsi" w:cstheme="minorHAnsi"/>
          <w:b w:val="0"/>
          <w:bCs/>
          <w:color w:val="auto"/>
          <w:sz w:val="20"/>
          <w:szCs w:val="20"/>
        </w:rPr>
        <w:t>nastąpi</w:t>
      </w:r>
      <w:r w:rsidR="0085016F" w:rsidRPr="00CF5653">
        <w:rPr>
          <w:rFonts w:asciiTheme="minorHAnsi" w:hAnsiTheme="minorHAnsi" w:cstheme="minorHAnsi"/>
          <w:b w:val="0"/>
          <w:bCs/>
          <w:color w:val="auto"/>
          <w:sz w:val="20"/>
          <w:szCs w:val="20"/>
        </w:rPr>
        <w:t xml:space="preserve"> w dniu</w:t>
      </w:r>
      <w:r w:rsidR="00C91D7A" w:rsidRPr="00CF5653">
        <w:rPr>
          <w:rFonts w:asciiTheme="minorHAnsi" w:hAnsiTheme="minorHAnsi" w:cstheme="minorHAnsi"/>
          <w:b w:val="0"/>
          <w:bCs/>
          <w:color w:val="auto"/>
          <w:sz w:val="20"/>
          <w:szCs w:val="20"/>
        </w:rPr>
        <w:t xml:space="preserve"> </w:t>
      </w:r>
      <w:r w:rsidR="00581BDB" w:rsidRPr="00CF5653">
        <w:rPr>
          <w:rFonts w:asciiTheme="minorHAnsi" w:hAnsiTheme="minorHAnsi" w:cstheme="minorHAnsi"/>
          <w:bCs/>
          <w:iCs/>
          <w:color w:val="auto"/>
          <w:sz w:val="20"/>
          <w:szCs w:val="20"/>
        </w:rPr>
        <w:t>2</w:t>
      </w:r>
      <w:r w:rsidR="00EB7180" w:rsidRPr="00CF5653">
        <w:rPr>
          <w:rFonts w:asciiTheme="minorHAnsi" w:hAnsiTheme="minorHAnsi" w:cstheme="minorHAnsi"/>
          <w:bCs/>
          <w:iCs/>
          <w:color w:val="auto"/>
          <w:sz w:val="20"/>
          <w:szCs w:val="20"/>
        </w:rPr>
        <w:t>9</w:t>
      </w:r>
      <w:r w:rsidR="001E7EC9" w:rsidRPr="00CF5653">
        <w:rPr>
          <w:rFonts w:asciiTheme="minorHAnsi" w:hAnsiTheme="minorHAnsi" w:cstheme="minorHAnsi"/>
          <w:bCs/>
          <w:iCs/>
          <w:color w:val="auto"/>
          <w:sz w:val="20"/>
          <w:szCs w:val="20"/>
        </w:rPr>
        <w:t xml:space="preserve"> lipca</w:t>
      </w:r>
      <w:r w:rsidR="0000205B" w:rsidRPr="00CF5653">
        <w:rPr>
          <w:rFonts w:asciiTheme="minorHAnsi" w:hAnsiTheme="minorHAnsi" w:cstheme="minorHAnsi"/>
          <w:bCs/>
          <w:iCs/>
          <w:color w:val="auto"/>
          <w:sz w:val="20"/>
          <w:szCs w:val="20"/>
        </w:rPr>
        <w:t xml:space="preserve"> 2022 r. </w:t>
      </w:r>
      <w:r w:rsidRPr="00CF5653">
        <w:rPr>
          <w:rFonts w:asciiTheme="minorHAnsi" w:hAnsiTheme="minorHAnsi" w:cstheme="minorHAnsi"/>
          <w:bCs/>
          <w:color w:val="auto"/>
          <w:sz w:val="20"/>
          <w:szCs w:val="20"/>
        </w:rPr>
        <w:t xml:space="preserve">o godzinie: </w:t>
      </w:r>
      <w:r w:rsidR="00D21C07" w:rsidRPr="00CF5653">
        <w:rPr>
          <w:rFonts w:asciiTheme="minorHAnsi" w:hAnsiTheme="minorHAnsi" w:cstheme="minorHAnsi"/>
          <w:bCs/>
          <w:color w:val="auto"/>
          <w:sz w:val="20"/>
          <w:szCs w:val="20"/>
        </w:rPr>
        <w:t>1</w:t>
      </w:r>
      <w:r w:rsidR="00EB7180" w:rsidRPr="00CF5653">
        <w:rPr>
          <w:rFonts w:asciiTheme="minorHAnsi" w:hAnsiTheme="minorHAnsi" w:cstheme="minorHAnsi"/>
          <w:bCs/>
          <w:color w:val="auto"/>
          <w:sz w:val="20"/>
          <w:szCs w:val="20"/>
        </w:rPr>
        <w:t>0</w:t>
      </w:r>
      <w:r w:rsidRPr="00CF5653">
        <w:rPr>
          <w:rFonts w:asciiTheme="minorHAnsi" w:hAnsiTheme="minorHAnsi" w:cstheme="minorHAnsi"/>
          <w:bCs/>
          <w:color w:val="auto"/>
          <w:sz w:val="20"/>
          <w:szCs w:val="20"/>
        </w:rPr>
        <w:t>:00</w:t>
      </w:r>
      <w:r w:rsidRPr="00CF5653">
        <w:rPr>
          <w:rFonts w:asciiTheme="minorHAnsi" w:hAnsiTheme="minorHAnsi" w:cstheme="minorHAnsi"/>
          <w:b w:val="0"/>
          <w:bCs/>
          <w:color w:val="auto"/>
          <w:sz w:val="20"/>
          <w:szCs w:val="20"/>
        </w:rPr>
        <w:t>.</w:t>
      </w:r>
    </w:p>
    <w:p w:rsidR="00CF4979" w:rsidRPr="00CF5653" w:rsidRDefault="009E476A"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Zamawiający</w:t>
      </w:r>
      <w:r w:rsidR="00CF4979" w:rsidRPr="00CF5653">
        <w:rPr>
          <w:rFonts w:asciiTheme="minorHAnsi" w:hAnsiTheme="minorHAnsi" w:cstheme="minorHAnsi"/>
          <w:b w:val="0"/>
          <w:bCs/>
          <w:color w:val="auto"/>
          <w:sz w:val="20"/>
          <w:szCs w:val="20"/>
        </w:rPr>
        <w:t xml:space="preserve">, </w:t>
      </w:r>
      <w:r w:rsidRPr="00CF5653">
        <w:rPr>
          <w:rFonts w:asciiTheme="minorHAnsi" w:hAnsiTheme="minorHAnsi" w:cstheme="minorHAnsi"/>
          <w:b w:val="0"/>
          <w:bCs/>
          <w:color w:val="auto"/>
          <w:sz w:val="20"/>
          <w:szCs w:val="20"/>
        </w:rPr>
        <w:t>najpóźniej</w:t>
      </w:r>
      <w:r w:rsidR="00CF4979" w:rsidRPr="00CF5653">
        <w:rPr>
          <w:rFonts w:asciiTheme="minorHAnsi" w:hAnsiTheme="minorHAnsi" w:cstheme="minorHAnsi"/>
          <w:b w:val="0"/>
          <w:bCs/>
          <w:color w:val="auto"/>
          <w:sz w:val="20"/>
          <w:szCs w:val="20"/>
        </w:rPr>
        <w:t xml:space="preserve"> przed otwarciem ofert, </w:t>
      </w:r>
      <w:r w:rsidRPr="00CF5653">
        <w:rPr>
          <w:rFonts w:asciiTheme="minorHAnsi" w:hAnsiTheme="minorHAnsi" w:cstheme="minorHAnsi"/>
          <w:b w:val="0"/>
          <w:bCs/>
          <w:color w:val="auto"/>
          <w:sz w:val="20"/>
          <w:szCs w:val="20"/>
        </w:rPr>
        <w:t>udostępnia</w:t>
      </w:r>
      <w:r w:rsidR="00CF4979" w:rsidRPr="00CF5653">
        <w:rPr>
          <w:rFonts w:asciiTheme="minorHAnsi" w:hAnsiTheme="minorHAnsi" w:cstheme="minorHAnsi"/>
          <w:b w:val="0"/>
          <w:bCs/>
          <w:color w:val="auto"/>
          <w:sz w:val="20"/>
          <w:szCs w:val="20"/>
        </w:rPr>
        <w:t xml:space="preserve"> na stronie internetowej prowadzonego </w:t>
      </w:r>
      <w:r w:rsidR="004A796C" w:rsidRPr="00CF5653">
        <w:rPr>
          <w:rFonts w:asciiTheme="minorHAnsi" w:hAnsiTheme="minorHAnsi" w:cstheme="minorHAnsi"/>
          <w:b w:val="0"/>
          <w:bCs/>
          <w:color w:val="auto"/>
          <w:sz w:val="20"/>
          <w:szCs w:val="20"/>
        </w:rPr>
        <w:t>postę</w:t>
      </w:r>
      <w:r w:rsidR="00CE66E8" w:rsidRPr="00CF5653">
        <w:rPr>
          <w:rFonts w:asciiTheme="minorHAnsi" w:hAnsiTheme="minorHAnsi" w:cstheme="minorHAnsi"/>
          <w:b w:val="0"/>
          <w:bCs/>
          <w:color w:val="auto"/>
          <w:sz w:val="20"/>
          <w:szCs w:val="20"/>
        </w:rPr>
        <w:t>powania</w:t>
      </w:r>
      <w:r w:rsidR="00CF4979" w:rsidRPr="00CF5653">
        <w:rPr>
          <w:rFonts w:asciiTheme="minorHAnsi" w:hAnsiTheme="minorHAnsi" w:cstheme="minorHAnsi"/>
          <w:b w:val="0"/>
          <w:bCs/>
          <w:color w:val="auto"/>
          <w:sz w:val="20"/>
          <w:szCs w:val="20"/>
        </w:rPr>
        <w:t xml:space="preserve"> informację o kwocie, jaką zamierza </w:t>
      </w:r>
      <w:r w:rsidRPr="00CF5653">
        <w:rPr>
          <w:rFonts w:asciiTheme="minorHAnsi" w:hAnsiTheme="minorHAnsi" w:cstheme="minorHAnsi"/>
          <w:b w:val="0"/>
          <w:bCs/>
          <w:color w:val="auto"/>
          <w:sz w:val="20"/>
          <w:szCs w:val="20"/>
        </w:rPr>
        <w:t>przeznaczy</w:t>
      </w:r>
      <w:r w:rsidR="0001789A" w:rsidRPr="00CF5653">
        <w:rPr>
          <w:rFonts w:asciiTheme="minorHAnsi" w:hAnsiTheme="minorHAnsi" w:cstheme="minorHAnsi"/>
          <w:b w:val="0"/>
          <w:bCs/>
          <w:color w:val="auto"/>
          <w:sz w:val="20"/>
          <w:szCs w:val="20"/>
        </w:rPr>
        <w:t>ć</w:t>
      </w:r>
      <w:r w:rsidR="00CF4979" w:rsidRPr="00CF5653">
        <w:rPr>
          <w:rFonts w:asciiTheme="minorHAnsi" w:hAnsiTheme="minorHAnsi" w:cstheme="minorHAnsi"/>
          <w:b w:val="0"/>
          <w:bCs/>
          <w:color w:val="auto"/>
          <w:sz w:val="20"/>
          <w:szCs w:val="20"/>
        </w:rPr>
        <w:t xml:space="preserve"> na sfinansowanie </w:t>
      </w:r>
      <w:r w:rsidRPr="00CF5653">
        <w:rPr>
          <w:rFonts w:asciiTheme="minorHAnsi" w:hAnsiTheme="minorHAnsi" w:cstheme="minorHAnsi"/>
          <w:b w:val="0"/>
          <w:bCs/>
          <w:color w:val="auto"/>
          <w:sz w:val="20"/>
          <w:szCs w:val="20"/>
        </w:rPr>
        <w:t>zamówienia</w:t>
      </w:r>
      <w:r w:rsidR="00310CA0" w:rsidRPr="00CF5653">
        <w:rPr>
          <w:rFonts w:asciiTheme="minorHAnsi" w:hAnsiTheme="minorHAnsi" w:cstheme="minorHAnsi"/>
          <w:b w:val="0"/>
          <w:bCs/>
          <w:color w:val="auto"/>
          <w:sz w:val="20"/>
          <w:szCs w:val="20"/>
        </w:rPr>
        <w:t xml:space="preserve"> [art. 222 ust. 4].</w:t>
      </w:r>
    </w:p>
    <w:p w:rsidR="009E476A" w:rsidRPr="00CF5653" w:rsidRDefault="009E476A"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Zamawiający</w:t>
      </w:r>
      <w:r w:rsidR="00CF4979" w:rsidRPr="00CF5653">
        <w:rPr>
          <w:rFonts w:asciiTheme="minorHAnsi" w:hAnsiTheme="minorHAnsi" w:cstheme="minorHAnsi"/>
          <w:b w:val="0"/>
          <w:bCs/>
          <w:color w:val="auto"/>
          <w:sz w:val="20"/>
          <w:szCs w:val="20"/>
        </w:rPr>
        <w:t xml:space="preserve">, niezwłocznie po otwarciu ofert, </w:t>
      </w:r>
      <w:r w:rsidRPr="00CF5653">
        <w:rPr>
          <w:rFonts w:asciiTheme="minorHAnsi" w:hAnsiTheme="minorHAnsi" w:cstheme="minorHAnsi"/>
          <w:b w:val="0"/>
          <w:bCs/>
          <w:color w:val="auto"/>
          <w:sz w:val="20"/>
          <w:szCs w:val="20"/>
        </w:rPr>
        <w:t>udostępni</w:t>
      </w:r>
      <w:r w:rsidR="00CF4979" w:rsidRPr="00CF5653">
        <w:rPr>
          <w:rFonts w:asciiTheme="minorHAnsi" w:hAnsiTheme="minorHAnsi" w:cstheme="minorHAnsi"/>
          <w:b w:val="0"/>
          <w:bCs/>
          <w:color w:val="auto"/>
          <w:sz w:val="20"/>
          <w:szCs w:val="20"/>
        </w:rPr>
        <w:t xml:space="preserve"> na stronie internetowej prowadzo</w:t>
      </w:r>
      <w:r w:rsidRPr="00CF5653">
        <w:rPr>
          <w:rFonts w:asciiTheme="minorHAnsi" w:hAnsiTheme="minorHAnsi" w:cstheme="minorHAnsi"/>
          <w:b w:val="0"/>
          <w:bCs/>
          <w:color w:val="auto"/>
          <w:sz w:val="20"/>
          <w:szCs w:val="20"/>
        </w:rPr>
        <w:t>nego post</w:t>
      </w:r>
      <w:r w:rsidR="004A796C" w:rsidRPr="00CF5653">
        <w:rPr>
          <w:rFonts w:asciiTheme="minorHAnsi" w:hAnsiTheme="minorHAnsi" w:cstheme="minorHAnsi"/>
          <w:b w:val="0"/>
          <w:bCs/>
          <w:color w:val="auto"/>
          <w:sz w:val="20"/>
          <w:szCs w:val="20"/>
        </w:rPr>
        <w:t>ę</w:t>
      </w:r>
      <w:r w:rsidRPr="00CF5653">
        <w:rPr>
          <w:rFonts w:asciiTheme="minorHAnsi" w:hAnsiTheme="minorHAnsi" w:cstheme="minorHAnsi"/>
          <w:b w:val="0"/>
          <w:bCs/>
          <w:color w:val="auto"/>
          <w:sz w:val="20"/>
          <w:szCs w:val="20"/>
        </w:rPr>
        <w:t xml:space="preserve">powania informacje, o </w:t>
      </w:r>
      <w:r w:rsidR="00BA551C" w:rsidRPr="00CF5653">
        <w:rPr>
          <w:rFonts w:asciiTheme="minorHAnsi" w:hAnsiTheme="minorHAnsi" w:cstheme="minorHAnsi"/>
          <w:b w:val="0"/>
          <w:bCs/>
          <w:color w:val="auto"/>
          <w:sz w:val="20"/>
          <w:szCs w:val="20"/>
        </w:rPr>
        <w:t xml:space="preserve">których mowa w art. 222 ust. </w:t>
      </w:r>
      <w:r w:rsidR="00680793" w:rsidRPr="00CF5653">
        <w:rPr>
          <w:rFonts w:asciiTheme="minorHAnsi" w:hAnsiTheme="minorHAnsi" w:cstheme="minorHAnsi"/>
          <w:b w:val="0"/>
          <w:bCs/>
          <w:color w:val="auto"/>
          <w:sz w:val="20"/>
          <w:szCs w:val="20"/>
        </w:rPr>
        <w:t>5</w:t>
      </w:r>
      <w:r w:rsidR="00BA551C" w:rsidRPr="00CF5653">
        <w:rPr>
          <w:rFonts w:asciiTheme="minorHAnsi" w:hAnsiTheme="minorHAnsi" w:cstheme="minorHAnsi"/>
          <w:b w:val="0"/>
          <w:bCs/>
          <w:color w:val="auto"/>
          <w:sz w:val="20"/>
          <w:szCs w:val="20"/>
        </w:rPr>
        <w:t xml:space="preserve"> U</w:t>
      </w:r>
      <w:r w:rsidRPr="00CF5653">
        <w:rPr>
          <w:rFonts w:asciiTheme="minorHAnsi" w:hAnsiTheme="minorHAnsi" w:cstheme="minorHAnsi"/>
          <w:b w:val="0"/>
          <w:bCs/>
          <w:color w:val="auto"/>
          <w:sz w:val="20"/>
          <w:szCs w:val="20"/>
        </w:rPr>
        <w:t>stawy.</w:t>
      </w:r>
    </w:p>
    <w:p w:rsidR="009E476A" w:rsidRPr="00CF5653" w:rsidRDefault="009E476A"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lastRenderedPageBreak/>
        <w:t xml:space="preserve">W przypadku wystąpienia awarii systemu teleinformatycznego, </w:t>
      </w:r>
      <w:r w:rsidR="00CE66E8" w:rsidRPr="00CF5653">
        <w:rPr>
          <w:rFonts w:asciiTheme="minorHAnsi" w:hAnsiTheme="minorHAnsi" w:cstheme="minorHAnsi"/>
          <w:b w:val="0"/>
          <w:bCs/>
          <w:color w:val="auto"/>
          <w:sz w:val="20"/>
          <w:szCs w:val="20"/>
        </w:rPr>
        <w:t>która</w:t>
      </w:r>
      <w:r w:rsidRPr="00CF5653">
        <w:rPr>
          <w:rFonts w:asciiTheme="minorHAnsi" w:hAnsiTheme="minorHAnsi" w:cstheme="minorHAnsi"/>
          <w:b w:val="0"/>
          <w:bCs/>
          <w:color w:val="auto"/>
          <w:sz w:val="20"/>
          <w:szCs w:val="20"/>
        </w:rPr>
        <w:t xml:space="preserve"> spowoduje brak </w:t>
      </w:r>
      <w:r w:rsidR="00CE66E8" w:rsidRPr="00CF5653">
        <w:rPr>
          <w:rFonts w:asciiTheme="minorHAnsi" w:hAnsiTheme="minorHAnsi" w:cstheme="minorHAnsi"/>
          <w:b w:val="0"/>
          <w:bCs/>
          <w:color w:val="auto"/>
          <w:sz w:val="20"/>
          <w:szCs w:val="20"/>
        </w:rPr>
        <w:t>możliwości</w:t>
      </w:r>
      <w:r w:rsidRPr="00CF5653">
        <w:rPr>
          <w:rFonts w:asciiTheme="minorHAnsi" w:hAnsiTheme="minorHAnsi" w:cstheme="minorHAnsi"/>
          <w:b w:val="0"/>
          <w:bCs/>
          <w:color w:val="auto"/>
          <w:sz w:val="20"/>
          <w:szCs w:val="20"/>
        </w:rPr>
        <w:t xml:space="preserve"> otwarcia ofert </w:t>
      </w:r>
      <w:r w:rsidR="00BA551C" w:rsidRPr="00CF5653">
        <w:rPr>
          <w:rFonts w:asciiTheme="minorHAnsi" w:hAnsiTheme="minorHAnsi" w:cstheme="minorHAnsi"/>
          <w:b w:val="0"/>
          <w:bCs/>
          <w:color w:val="auto"/>
          <w:sz w:val="20"/>
          <w:szCs w:val="20"/>
        </w:rPr>
        <w:t xml:space="preserve">              </w:t>
      </w:r>
      <w:r w:rsidRPr="00CF5653">
        <w:rPr>
          <w:rFonts w:asciiTheme="minorHAnsi" w:hAnsiTheme="minorHAnsi" w:cstheme="minorHAnsi"/>
          <w:b w:val="0"/>
          <w:bCs/>
          <w:color w:val="auto"/>
          <w:sz w:val="20"/>
          <w:szCs w:val="20"/>
        </w:rPr>
        <w:t xml:space="preserve">w terminie </w:t>
      </w:r>
      <w:r w:rsidR="00CE66E8" w:rsidRPr="00CF5653">
        <w:rPr>
          <w:rFonts w:asciiTheme="minorHAnsi" w:hAnsiTheme="minorHAnsi" w:cstheme="minorHAnsi"/>
          <w:b w:val="0"/>
          <w:bCs/>
          <w:color w:val="auto"/>
          <w:sz w:val="20"/>
          <w:szCs w:val="20"/>
        </w:rPr>
        <w:t>określonym</w:t>
      </w:r>
      <w:r w:rsidRPr="00CF5653">
        <w:rPr>
          <w:rFonts w:asciiTheme="minorHAnsi" w:hAnsiTheme="minorHAnsi" w:cstheme="minorHAnsi"/>
          <w:b w:val="0"/>
          <w:bCs/>
          <w:color w:val="auto"/>
          <w:sz w:val="20"/>
          <w:szCs w:val="20"/>
        </w:rPr>
        <w:t xml:space="preserve"> przez </w:t>
      </w:r>
      <w:r w:rsidR="00CE66E8" w:rsidRPr="00CF5653">
        <w:rPr>
          <w:rFonts w:asciiTheme="minorHAnsi" w:hAnsiTheme="minorHAnsi" w:cstheme="minorHAnsi"/>
          <w:b w:val="0"/>
          <w:bCs/>
          <w:color w:val="auto"/>
          <w:sz w:val="20"/>
          <w:szCs w:val="20"/>
        </w:rPr>
        <w:t>Zamawiającego</w:t>
      </w:r>
      <w:r w:rsidRPr="00CF5653">
        <w:rPr>
          <w:rFonts w:asciiTheme="minorHAnsi" w:hAnsiTheme="minorHAnsi" w:cstheme="minorHAnsi"/>
          <w:b w:val="0"/>
          <w:bCs/>
          <w:color w:val="auto"/>
          <w:sz w:val="20"/>
          <w:szCs w:val="20"/>
        </w:rPr>
        <w:t xml:space="preserve">, otwarcie ofert nastąpi niezwłocznie po </w:t>
      </w:r>
      <w:r w:rsidR="00CE66E8" w:rsidRPr="00CF5653">
        <w:rPr>
          <w:rFonts w:asciiTheme="minorHAnsi" w:hAnsiTheme="minorHAnsi" w:cstheme="minorHAnsi"/>
          <w:b w:val="0"/>
          <w:bCs/>
          <w:color w:val="auto"/>
          <w:sz w:val="20"/>
          <w:szCs w:val="20"/>
        </w:rPr>
        <w:t>usunięciu</w:t>
      </w:r>
      <w:r w:rsidR="00BA551C" w:rsidRPr="00CF5653">
        <w:rPr>
          <w:rFonts w:asciiTheme="minorHAnsi" w:hAnsiTheme="minorHAnsi" w:cstheme="minorHAnsi"/>
          <w:b w:val="0"/>
          <w:bCs/>
          <w:color w:val="auto"/>
          <w:sz w:val="20"/>
          <w:szCs w:val="20"/>
        </w:rPr>
        <w:t xml:space="preserve"> awarii                             [art. 222 ust. 2].</w:t>
      </w:r>
    </w:p>
    <w:p w:rsidR="009E476A" w:rsidRPr="00CF5653" w:rsidRDefault="009E476A"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Zamawiający poinformuje o zmianie terminu otwarcia ofert na stronie internet</w:t>
      </w:r>
      <w:r w:rsidR="00BA551C" w:rsidRPr="00CF5653">
        <w:rPr>
          <w:rFonts w:asciiTheme="minorHAnsi" w:hAnsiTheme="minorHAnsi" w:cstheme="minorHAnsi"/>
          <w:b w:val="0"/>
          <w:bCs/>
          <w:color w:val="auto"/>
          <w:sz w:val="20"/>
          <w:szCs w:val="20"/>
        </w:rPr>
        <w:t>owej prowadzonego postępowania [art. 222 ust. 3]</w:t>
      </w:r>
      <w:r w:rsidR="005F5604" w:rsidRPr="00CF5653">
        <w:rPr>
          <w:rFonts w:asciiTheme="minorHAnsi" w:hAnsiTheme="minorHAnsi" w:cstheme="minorHAnsi"/>
          <w:b w:val="0"/>
          <w:bCs/>
          <w:color w:val="auto"/>
          <w:sz w:val="20"/>
          <w:szCs w:val="20"/>
        </w:rPr>
        <w:t>.</w:t>
      </w:r>
    </w:p>
    <w:p w:rsidR="007A31BB" w:rsidRPr="00CF5653" w:rsidRDefault="007A31BB" w:rsidP="006718B0">
      <w:pPr>
        <w:jc w:val="both"/>
        <w:rPr>
          <w:rFonts w:asciiTheme="minorHAnsi" w:hAnsiTheme="minorHAnsi" w:cstheme="minorHAnsi"/>
          <w:bCs/>
        </w:rPr>
      </w:pPr>
    </w:p>
    <w:p w:rsidR="00C96E1B" w:rsidRPr="00CF5653" w:rsidRDefault="00C96E1B" w:rsidP="006718B0">
      <w:pPr>
        <w:numPr>
          <w:ilvl w:val="0"/>
          <w:numId w:val="5"/>
        </w:numPr>
        <w:ind w:left="426" w:hanging="426"/>
        <w:jc w:val="both"/>
        <w:rPr>
          <w:rFonts w:asciiTheme="minorHAnsi" w:hAnsiTheme="minorHAnsi" w:cstheme="minorHAnsi"/>
          <w:b/>
          <w:bCs/>
        </w:rPr>
      </w:pPr>
      <w:r w:rsidRPr="00CF5653">
        <w:rPr>
          <w:rFonts w:asciiTheme="minorHAnsi" w:hAnsiTheme="minorHAnsi" w:cstheme="minorHAnsi"/>
          <w:b/>
          <w:bCs/>
        </w:rPr>
        <w:t>Podstawy wykluczenia.</w:t>
      </w:r>
    </w:p>
    <w:p w:rsidR="00EF455B" w:rsidRPr="00CF5653" w:rsidRDefault="00EF455B" w:rsidP="00EF455B">
      <w:pPr>
        <w:pStyle w:val="Tekstpodstawowy"/>
        <w:numPr>
          <w:ilvl w:val="1"/>
          <w:numId w:val="5"/>
        </w:numPr>
        <w:ind w:left="426" w:hanging="426"/>
        <w:jc w:val="both"/>
        <w:rPr>
          <w:rFonts w:asciiTheme="minorHAnsi" w:hAnsiTheme="minorHAnsi" w:cstheme="minorHAnsi"/>
          <w:b w:val="0"/>
          <w:sz w:val="20"/>
        </w:rPr>
      </w:pPr>
      <w:r w:rsidRPr="00CF5653">
        <w:rPr>
          <w:rFonts w:asciiTheme="minorHAnsi" w:hAnsiTheme="minorHAnsi" w:cstheme="minorHAnsi"/>
          <w:b w:val="0"/>
          <w:sz w:val="20"/>
        </w:rPr>
        <w:t>O udzielenie zamówienia mogą ubiegać się wykonawcy, którzy nie podlegają wykluczeniu z postępowania                            na podstawie art. 108 ust. 1 (obligatoryjne przesłanki wykluczenia) i art. 109 ust. 1 pkt. 4 (fakultatywne przesłanki wykluczenia) ustawy z dnia 11 września 2019 r. Prawo zamówień publicznych oraz art. 7 ust. 1 ustawy z dnia 13 kwietnia 2022 r. o szczególnych rozwiązaniach w zakresie przeciwdziałania wspieraniu agresji na Ukrainę oraz służących ochronie bezpieczeństwa narodowego (obligatoryjne przesłanki wykluczenia).</w:t>
      </w:r>
    </w:p>
    <w:p w:rsidR="00EF455B" w:rsidRPr="00CF5653" w:rsidRDefault="00EF455B" w:rsidP="00EF455B">
      <w:pPr>
        <w:pStyle w:val="Akapitzlist"/>
        <w:numPr>
          <w:ilvl w:val="1"/>
          <w:numId w:val="5"/>
        </w:numPr>
        <w:suppressAutoHyphens/>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Osoba lub podmiot podlegające wykluczeniu na podstawie art. 7 ust. 1 ustawy z dnia 13 kwietnia 2022 r., która               w okresie tego wykluczenia ubiegają się o udzielenie zamówienia publicznego lub biorą udział w postępowaniu                  o udzielenie zamówienia publicznego, podlegają karze pieniężnej. Karę pieniężną nakłada Prezes Urzędu Zamówień Publicznych, w drodze decyzji, w wysokości do 20 000 000 zł. Wpływy z kar pieniężnych stanowią dochód budżetu państwa.</w:t>
      </w:r>
    </w:p>
    <w:p w:rsidR="00E85A0B" w:rsidRPr="00CF5653" w:rsidRDefault="00E85A0B" w:rsidP="006718B0">
      <w:pPr>
        <w:jc w:val="both"/>
        <w:rPr>
          <w:rFonts w:asciiTheme="minorHAnsi" w:hAnsiTheme="minorHAnsi" w:cstheme="minorHAnsi"/>
          <w:bCs/>
        </w:rPr>
      </w:pPr>
    </w:p>
    <w:p w:rsidR="004C6032" w:rsidRPr="00CF5653" w:rsidRDefault="00C96E1B" w:rsidP="006718B0">
      <w:pPr>
        <w:numPr>
          <w:ilvl w:val="0"/>
          <w:numId w:val="5"/>
        </w:numPr>
        <w:ind w:left="426" w:hanging="426"/>
        <w:jc w:val="both"/>
        <w:rPr>
          <w:rFonts w:asciiTheme="minorHAnsi" w:hAnsiTheme="minorHAnsi" w:cstheme="minorHAnsi"/>
          <w:b/>
          <w:bCs/>
        </w:rPr>
      </w:pPr>
      <w:r w:rsidRPr="00CF5653">
        <w:rPr>
          <w:rFonts w:asciiTheme="minorHAnsi" w:hAnsiTheme="minorHAnsi" w:cstheme="minorHAnsi"/>
          <w:b/>
          <w:bCs/>
        </w:rPr>
        <w:t>Informacja o warunkach udziału w postępowaniu</w:t>
      </w:r>
      <w:r w:rsidR="006F289A" w:rsidRPr="00CF5653">
        <w:rPr>
          <w:rFonts w:asciiTheme="minorHAnsi" w:hAnsiTheme="minorHAnsi" w:cstheme="minorHAnsi"/>
          <w:b/>
          <w:bCs/>
        </w:rPr>
        <w:t>.</w:t>
      </w:r>
    </w:p>
    <w:p w:rsidR="004B3196" w:rsidRPr="00CF5653" w:rsidRDefault="00387674"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iCs/>
          <w:color w:val="auto"/>
          <w:sz w:val="20"/>
          <w:szCs w:val="20"/>
        </w:rPr>
        <w:t>O udzielenie zamówienia mogą ubiegać się wykonawcy, którzy</w:t>
      </w:r>
      <w:r w:rsidR="00024A11" w:rsidRPr="00CF5653">
        <w:rPr>
          <w:rFonts w:asciiTheme="minorHAnsi" w:hAnsiTheme="minorHAnsi" w:cstheme="minorHAnsi"/>
          <w:b w:val="0"/>
          <w:iCs/>
          <w:color w:val="auto"/>
          <w:sz w:val="20"/>
          <w:szCs w:val="20"/>
        </w:rPr>
        <w:t xml:space="preserve"> </w:t>
      </w:r>
      <w:r w:rsidR="00024A11" w:rsidRPr="00CF5653">
        <w:rPr>
          <w:rFonts w:asciiTheme="minorHAnsi" w:hAnsiTheme="minorHAnsi" w:cstheme="minorHAnsi"/>
          <w:b w:val="0"/>
          <w:bCs/>
          <w:color w:val="auto"/>
          <w:sz w:val="20"/>
          <w:szCs w:val="20"/>
        </w:rPr>
        <w:t>s</w:t>
      </w:r>
      <w:r w:rsidR="00E70B35" w:rsidRPr="00CF5653">
        <w:rPr>
          <w:rFonts w:asciiTheme="minorHAnsi" w:hAnsiTheme="minorHAnsi" w:cstheme="minorHAnsi"/>
          <w:b w:val="0"/>
          <w:color w:val="auto"/>
          <w:sz w:val="20"/>
          <w:szCs w:val="20"/>
        </w:rPr>
        <w:t xml:space="preserve">pełniają </w:t>
      </w:r>
      <w:r w:rsidR="00C96E1B" w:rsidRPr="00CF5653">
        <w:rPr>
          <w:rFonts w:asciiTheme="minorHAnsi" w:hAnsiTheme="minorHAnsi" w:cstheme="minorHAnsi"/>
          <w:b w:val="0"/>
          <w:color w:val="auto"/>
          <w:sz w:val="20"/>
          <w:szCs w:val="20"/>
        </w:rPr>
        <w:t xml:space="preserve">następujące </w:t>
      </w:r>
      <w:r w:rsidR="00E70B35" w:rsidRPr="00CF5653">
        <w:rPr>
          <w:rFonts w:asciiTheme="minorHAnsi" w:hAnsiTheme="minorHAnsi" w:cstheme="minorHAnsi"/>
          <w:b w:val="0"/>
          <w:color w:val="auto"/>
          <w:sz w:val="20"/>
          <w:szCs w:val="20"/>
        </w:rPr>
        <w:t>warunki udziału dotyczące:</w:t>
      </w:r>
    </w:p>
    <w:p w:rsidR="00183614" w:rsidRPr="00CF5653" w:rsidRDefault="00183614" w:rsidP="006718B0">
      <w:pPr>
        <w:pStyle w:val="pkt"/>
        <w:numPr>
          <w:ilvl w:val="0"/>
          <w:numId w:val="3"/>
        </w:numPr>
        <w:spacing w:before="0" w:after="0"/>
        <w:ind w:left="709" w:hanging="283"/>
        <w:rPr>
          <w:rFonts w:asciiTheme="minorHAnsi" w:hAnsiTheme="minorHAnsi" w:cstheme="minorHAnsi"/>
          <w:sz w:val="20"/>
        </w:rPr>
      </w:pPr>
      <w:r w:rsidRPr="00CF5653">
        <w:rPr>
          <w:rFonts w:asciiTheme="minorHAnsi" w:hAnsiTheme="minorHAnsi" w:cstheme="minorHAnsi"/>
          <w:sz w:val="20"/>
        </w:rPr>
        <w:t>sytuacji ekonomicznej lub finansowej</w:t>
      </w:r>
      <w:r w:rsidR="000D1784" w:rsidRPr="00CF5653">
        <w:rPr>
          <w:rFonts w:asciiTheme="minorHAnsi" w:hAnsiTheme="minorHAnsi" w:cstheme="minorHAnsi"/>
          <w:sz w:val="20"/>
        </w:rPr>
        <w:t>.</w:t>
      </w:r>
    </w:p>
    <w:p w:rsidR="00C9702A" w:rsidRPr="00CF5653" w:rsidRDefault="00C9702A" w:rsidP="006718B0">
      <w:pPr>
        <w:pStyle w:val="pkt"/>
        <w:spacing w:before="0" w:after="0"/>
        <w:ind w:left="709" w:firstLine="0"/>
        <w:rPr>
          <w:rFonts w:asciiTheme="minorHAnsi" w:hAnsiTheme="minorHAnsi" w:cstheme="minorHAnsi"/>
          <w:sz w:val="20"/>
        </w:rPr>
      </w:pPr>
      <w:r w:rsidRPr="00CF5653">
        <w:rPr>
          <w:rFonts w:asciiTheme="minorHAnsi" w:hAnsiTheme="minorHAnsi" w:cstheme="minorHAnsi"/>
          <w:sz w:val="20"/>
        </w:rPr>
        <w:t>Wykonawca spełni warunek jeżeli wykaże, że:</w:t>
      </w:r>
    </w:p>
    <w:p w:rsidR="00C9702A" w:rsidRPr="00CF5653" w:rsidRDefault="00C9702A" w:rsidP="006718B0">
      <w:pPr>
        <w:pStyle w:val="pkt"/>
        <w:spacing w:before="0" w:after="0"/>
        <w:ind w:left="993" w:hanging="284"/>
        <w:rPr>
          <w:rFonts w:asciiTheme="minorHAnsi" w:hAnsiTheme="minorHAnsi" w:cstheme="minorHAnsi"/>
          <w:sz w:val="20"/>
        </w:rPr>
      </w:pPr>
      <w:r w:rsidRPr="00CF5653">
        <w:rPr>
          <w:rFonts w:asciiTheme="minorHAnsi" w:hAnsiTheme="minorHAnsi" w:cstheme="minorHAnsi"/>
          <w:sz w:val="20"/>
        </w:rPr>
        <w:t>a)</w:t>
      </w:r>
      <w:r w:rsidRPr="00CF5653">
        <w:rPr>
          <w:rFonts w:asciiTheme="minorHAnsi" w:hAnsiTheme="minorHAnsi" w:cstheme="minorHAnsi"/>
          <w:sz w:val="20"/>
        </w:rPr>
        <w:tab/>
        <w:t xml:space="preserve">posiada środki finansowe lub zdolność kredytową na kwotę równą co najmniej: </w:t>
      </w:r>
      <w:r w:rsidR="00EB7180" w:rsidRPr="00CF5653">
        <w:rPr>
          <w:rFonts w:asciiTheme="minorHAnsi" w:hAnsiTheme="minorHAnsi" w:cstheme="minorHAnsi"/>
          <w:sz w:val="20"/>
        </w:rPr>
        <w:t>10</w:t>
      </w:r>
      <w:r w:rsidR="0071142A" w:rsidRPr="00CF5653">
        <w:rPr>
          <w:rFonts w:asciiTheme="minorHAnsi" w:hAnsiTheme="minorHAnsi" w:cstheme="minorHAnsi"/>
          <w:sz w:val="20"/>
        </w:rPr>
        <w:t>0 000,00 PLN.</w:t>
      </w:r>
    </w:p>
    <w:p w:rsidR="00183614" w:rsidRPr="00CF5653" w:rsidRDefault="00C9702A" w:rsidP="006718B0">
      <w:pPr>
        <w:pStyle w:val="pkt"/>
        <w:spacing w:before="0" w:after="0"/>
        <w:ind w:left="993" w:hanging="284"/>
        <w:rPr>
          <w:rFonts w:asciiTheme="minorHAnsi" w:hAnsiTheme="minorHAnsi" w:cstheme="minorHAnsi"/>
          <w:sz w:val="20"/>
        </w:rPr>
      </w:pPr>
      <w:r w:rsidRPr="00CF5653">
        <w:rPr>
          <w:rFonts w:asciiTheme="minorHAnsi" w:hAnsiTheme="minorHAnsi" w:cstheme="minorHAnsi"/>
          <w:sz w:val="20"/>
        </w:rPr>
        <w:t>b)</w:t>
      </w:r>
      <w:r w:rsidRPr="00CF5653">
        <w:rPr>
          <w:rFonts w:asciiTheme="minorHAnsi" w:hAnsiTheme="minorHAnsi" w:cstheme="minorHAnsi"/>
          <w:sz w:val="20"/>
        </w:rPr>
        <w:tab/>
        <w:t xml:space="preserve">jest ubezpieczony od odpowiedzialności cywilnej w zakresie prowadzonej działalności związanej                             z przedmiotem zamówienia na łączną kwotę równą co najmniej: </w:t>
      </w:r>
      <w:r w:rsidR="00EB7180" w:rsidRPr="00CF5653">
        <w:rPr>
          <w:rFonts w:asciiTheme="minorHAnsi" w:hAnsiTheme="minorHAnsi" w:cstheme="minorHAnsi"/>
          <w:sz w:val="20"/>
        </w:rPr>
        <w:t>2</w:t>
      </w:r>
      <w:r w:rsidR="00581BDB" w:rsidRPr="00CF5653">
        <w:rPr>
          <w:rFonts w:asciiTheme="minorHAnsi" w:hAnsiTheme="minorHAnsi" w:cstheme="minorHAnsi"/>
          <w:sz w:val="20"/>
        </w:rPr>
        <w:t>0</w:t>
      </w:r>
      <w:r w:rsidR="009932CF" w:rsidRPr="00CF5653">
        <w:rPr>
          <w:rFonts w:asciiTheme="minorHAnsi" w:hAnsiTheme="minorHAnsi" w:cstheme="minorHAnsi"/>
          <w:sz w:val="20"/>
        </w:rPr>
        <w:t>0 000,00 PLN</w:t>
      </w:r>
      <w:r w:rsidRPr="00CF5653">
        <w:rPr>
          <w:rFonts w:asciiTheme="minorHAnsi" w:hAnsiTheme="minorHAnsi" w:cstheme="minorHAnsi"/>
          <w:sz w:val="20"/>
        </w:rPr>
        <w:t>.</w:t>
      </w:r>
    </w:p>
    <w:p w:rsidR="00C9702A" w:rsidRPr="00CF5653" w:rsidRDefault="00183614" w:rsidP="006718B0">
      <w:pPr>
        <w:pStyle w:val="pkt"/>
        <w:numPr>
          <w:ilvl w:val="0"/>
          <w:numId w:val="3"/>
        </w:numPr>
        <w:spacing w:before="0" w:after="0"/>
        <w:ind w:left="709" w:hanging="283"/>
        <w:rPr>
          <w:rFonts w:asciiTheme="minorHAnsi" w:hAnsiTheme="minorHAnsi" w:cstheme="minorHAnsi"/>
          <w:sz w:val="20"/>
        </w:rPr>
      </w:pPr>
      <w:r w:rsidRPr="00CF5653">
        <w:rPr>
          <w:rFonts w:asciiTheme="minorHAnsi" w:hAnsiTheme="minorHAnsi" w:cstheme="minorHAnsi"/>
          <w:sz w:val="20"/>
        </w:rPr>
        <w:t>zdolności technicznej lub zawodowej</w:t>
      </w:r>
      <w:r w:rsidR="000D1784" w:rsidRPr="00CF5653">
        <w:rPr>
          <w:rFonts w:asciiTheme="minorHAnsi" w:hAnsiTheme="minorHAnsi" w:cstheme="minorHAnsi"/>
          <w:sz w:val="20"/>
        </w:rPr>
        <w:t>.</w:t>
      </w:r>
    </w:p>
    <w:p w:rsidR="009932CF" w:rsidRPr="00CF5653" w:rsidRDefault="00581BDB" w:rsidP="009932CF">
      <w:pPr>
        <w:pStyle w:val="pkt"/>
        <w:spacing w:before="0" w:after="0"/>
        <w:ind w:left="709" w:firstLine="0"/>
        <w:rPr>
          <w:rFonts w:asciiTheme="minorHAnsi" w:hAnsiTheme="minorHAnsi" w:cstheme="minorHAnsi"/>
          <w:sz w:val="20"/>
        </w:rPr>
      </w:pPr>
      <w:r w:rsidRPr="00CF5653">
        <w:rPr>
          <w:rFonts w:asciiTheme="minorHAnsi" w:hAnsiTheme="minorHAnsi" w:cstheme="minorHAnsi"/>
          <w:sz w:val="20"/>
        </w:rPr>
        <w:t>Wykonawca spełni warunek jeżeli wykaże, że w okresie ostatnich pięciu lat przed upływem terminu składania ofert, a jeżeli okres prowadzenia działalności jest krótszy - w tym okresie wykonał należycie min. 2 roboty budowlane, z których każda polegała na wyk</w:t>
      </w:r>
      <w:r w:rsidR="00EB7180" w:rsidRPr="00CF5653">
        <w:rPr>
          <w:rFonts w:asciiTheme="minorHAnsi" w:hAnsiTheme="minorHAnsi" w:cstheme="minorHAnsi"/>
          <w:sz w:val="20"/>
        </w:rPr>
        <w:t>onaniu robót remontowych</w:t>
      </w:r>
      <w:r w:rsidRPr="00CF5653">
        <w:rPr>
          <w:rFonts w:asciiTheme="minorHAnsi" w:hAnsiTheme="minorHAnsi" w:cstheme="minorHAnsi"/>
          <w:sz w:val="20"/>
        </w:rPr>
        <w:t xml:space="preserve"> obiektu kubaturowego użyteczności publicznej </w:t>
      </w:r>
      <w:r w:rsidRPr="00CF5653">
        <w:rPr>
          <w:rFonts w:asciiTheme="minorHAnsi" w:hAnsiTheme="minorHAnsi" w:cstheme="minorHAnsi"/>
          <w:bCs/>
          <w:sz w:val="20"/>
        </w:rPr>
        <w:t xml:space="preserve">w rozumieniu § 3 pkt 6 Rozporządzenia Ministra Infrastruktury z dnia 12 kwietnia 2002 r. w sprawie warunków technicznych, jakim powinny odpowiadać budynki i ich usytuowanie (tekst jednolity: Dz. U. z 2019 r. poz. 1065) </w:t>
      </w:r>
      <w:r w:rsidRPr="00CF5653">
        <w:rPr>
          <w:rFonts w:asciiTheme="minorHAnsi" w:hAnsiTheme="minorHAnsi" w:cstheme="minorHAnsi"/>
          <w:sz w:val="20"/>
        </w:rPr>
        <w:t xml:space="preserve">w </w:t>
      </w:r>
      <w:r w:rsidR="00836BB8" w:rsidRPr="00CF5653">
        <w:rPr>
          <w:rFonts w:asciiTheme="minorHAnsi" w:hAnsiTheme="minorHAnsi" w:cstheme="minorHAnsi"/>
          <w:sz w:val="20"/>
        </w:rPr>
        <w:t>tym wykonanie robót branży i</w:t>
      </w:r>
      <w:r w:rsidRPr="00CF5653">
        <w:rPr>
          <w:rFonts w:asciiTheme="minorHAnsi" w:hAnsiTheme="minorHAnsi" w:cstheme="minorHAnsi"/>
          <w:sz w:val="20"/>
        </w:rPr>
        <w:t xml:space="preserve">nstalacji </w:t>
      </w:r>
      <w:r w:rsidR="00836BB8" w:rsidRPr="00CF5653">
        <w:rPr>
          <w:rFonts w:asciiTheme="minorHAnsi" w:hAnsiTheme="minorHAnsi" w:cstheme="minorHAnsi"/>
          <w:sz w:val="20"/>
        </w:rPr>
        <w:t xml:space="preserve">sanitarnych i </w:t>
      </w:r>
      <w:r w:rsidRPr="00CF5653">
        <w:rPr>
          <w:rFonts w:asciiTheme="minorHAnsi" w:hAnsiTheme="minorHAnsi" w:cstheme="minorHAnsi"/>
          <w:sz w:val="20"/>
        </w:rPr>
        <w:t xml:space="preserve">elektrycznych, o wartość każdej z robót </w:t>
      </w:r>
      <w:r w:rsidR="00C10638" w:rsidRPr="00CF5653">
        <w:rPr>
          <w:rFonts w:asciiTheme="minorHAnsi" w:hAnsiTheme="minorHAnsi" w:cstheme="minorHAnsi"/>
          <w:sz w:val="20"/>
        </w:rPr>
        <w:t xml:space="preserve">                    </w:t>
      </w:r>
      <w:r w:rsidRPr="00CF5653">
        <w:rPr>
          <w:rFonts w:asciiTheme="minorHAnsi" w:hAnsiTheme="minorHAnsi" w:cstheme="minorHAnsi"/>
          <w:sz w:val="20"/>
        </w:rPr>
        <w:t xml:space="preserve">min. </w:t>
      </w:r>
      <w:r w:rsidR="00EB7180" w:rsidRPr="00CF5653">
        <w:rPr>
          <w:rFonts w:asciiTheme="minorHAnsi" w:hAnsiTheme="minorHAnsi" w:cstheme="minorHAnsi"/>
          <w:sz w:val="20"/>
        </w:rPr>
        <w:t>15</w:t>
      </w:r>
      <w:r w:rsidRPr="00CF5653">
        <w:rPr>
          <w:rFonts w:asciiTheme="minorHAnsi" w:hAnsiTheme="minorHAnsi" w:cstheme="minorHAnsi"/>
          <w:sz w:val="20"/>
        </w:rPr>
        <w:t>0 000,00 zł wraz z podatkiem vat</w:t>
      </w:r>
      <w:r w:rsidR="009932CF" w:rsidRPr="00CF5653">
        <w:rPr>
          <w:rFonts w:asciiTheme="minorHAnsi" w:hAnsiTheme="minorHAnsi" w:cstheme="minorHAnsi"/>
          <w:sz w:val="20"/>
        </w:rPr>
        <w:t>.</w:t>
      </w:r>
    </w:p>
    <w:p w:rsidR="00183614" w:rsidRPr="00CF5653" w:rsidRDefault="00183614"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W przypadku Wykonawców wspólnie ubiegających się o udzielenie zamówienia warun</w:t>
      </w:r>
      <w:r w:rsidR="00024A11" w:rsidRPr="00CF5653">
        <w:rPr>
          <w:rFonts w:asciiTheme="minorHAnsi" w:hAnsiTheme="minorHAnsi" w:cstheme="minorHAnsi"/>
          <w:b w:val="0"/>
          <w:bCs/>
          <w:color w:val="auto"/>
          <w:sz w:val="20"/>
          <w:szCs w:val="20"/>
        </w:rPr>
        <w:t xml:space="preserve">ki, o których mowa </w:t>
      </w:r>
      <w:r w:rsidR="007A4FCF" w:rsidRPr="00CF5653">
        <w:rPr>
          <w:rFonts w:asciiTheme="minorHAnsi" w:hAnsiTheme="minorHAnsi" w:cstheme="minorHAnsi"/>
          <w:b w:val="0"/>
          <w:bCs/>
          <w:color w:val="auto"/>
          <w:sz w:val="20"/>
          <w:szCs w:val="20"/>
        </w:rPr>
        <w:t xml:space="preserve">                            </w:t>
      </w:r>
      <w:r w:rsidR="00024A11" w:rsidRPr="00CF5653">
        <w:rPr>
          <w:rFonts w:asciiTheme="minorHAnsi" w:hAnsiTheme="minorHAnsi" w:cstheme="minorHAnsi"/>
          <w:b w:val="0"/>
          <w:bCs/>
          <w:color w:val="auto"/>
          <w:sz w:val="20"/>
          <w:szCs w:val="20"/>
        </w:rPr>
        <w:t xml:space="preserve">w pkt. </w:t>
      </w:r>
      <w:r w:rsidR="00601A76" w:rsidRPr="00CF5653">
        <w:rPr>
          <w:rFonts w:asciiTheme="minorHAnsi" w:hAnsiTheme="minorHAnsi" w:cstheme="minorHAnsi"/>
          <w:b w:val="0"/>
          <w:bCs/>
          <w:color w:val="auto"/>
          <w:sz w:val="20"/>
          <w:szCs w:val="20"/>
        </w:rPr>
        <w:t>XIV.1</w:t>
      </w:r>
      <w:r w:rsidR="007A4FCF" w:rsidRPr="00CF5653">
        <w:rPr>
          <w:rFonts w:asciiTheme="minorHAnsi" w:hAnsiTheme="minorHAnsi" w:cstheme="minorHAnsi"/>
          <w:b w:val="0"/>
          <w:bCs/>
          <w:color w:val="auto"/>
          <w:sz w:val="20"/>
          <w:szCs w:val="20"/>
        </w:rPr>
        <w:t xml:space="preserve"> S</w:t>
      </w:r>
      <w:r w:rsidRPr="00CF5653">
        <w:rPr>
          <w:rFonts w:asciiTheme="minorHAnsi" w:hAnsiTheme="minorHAnsi" w:cstheme="minorHAnsi"/>
          <w:b w:val="0"/>
          <w:bCs/>
          <w:color w:val="auto"/>
          <w:sz w:val="20"/>
          <w:szCs w:val="20"/>
        </w:rPr>
        <w:t>WZ zostaną spełnione wyłącznie jeżeli:</w:t>
      </w:r>
    </w:p>
    <w:p w:rsidR="00183614" w:rsidRPr="00CF5653" w:rsidRDefault="00183614" w:rsidP="006718B0">
      <w:pPr>
        <w:pStyle w:val="Akapitzlist"/>
        <w:numPr>
          <w:ilvl w:val="0"/>
          <w:numId w:val="18"/>
        </w:numPr>
        <w:spacing w:after="0" w:line="240" w:lineRule="auto"/>
        <w:ind w:hanging="294"/>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w przyp</w:t>
      </w:r>
      <w:r w:rsidR="00024A11" w:rsidRPr="00CF5653">
        <w:rPr>
          <w:rFonts w:asciiTheme="minorHAnsi" w:hAnsiTheme="minorHAnsi" w:cstheme="minorHAnsi"/>
          <w:b w:val="0"/>
          <w:bCs/>
          <w:color w:val="auto"/>
          <w:sz w:val="20"/>
          <w:szCs w:val="20"/>
        </w:rPr>
        <w:t xml:space="preserve">adkach określonych w pkt. </w:t>
      </w:r>
      <w:r w:rsidR="00B16B1E" w:rsidRPr="00CF5653">
        <w:rPr>
          <w:rFonts w:asciiTheme="minorHAnsi" w:hAnsiTheme="minorHAnsi" w:cstheme="minorHAnsi"/>
          <w:b w:val="0"/>
          <w:bCs/>
          <w:color w:val="auto"/>
          <w:sz w:val="20"/>
          <w:szCs w:val="20"/>
        </w:rPr>
        <w:t>1 lit. a</w:t>
      </w:r>
      <w:r w:rsidR="00C9702A" w:rsidRPr="00CF5653">
        <w:rPr>
          <w:rFonts w:asciiTheme="minorHAnsi" w:hAnsiTheme="minorHAnsi" w:cstheme="minorHAnsi"/>
          <w:b w:val="0"/>
          <w:bCs/>
          <w:color w:val="auto"/>
          <w:sz w:val="20"/>
          <w:szCs w:val="20"/>
        </w:rPr>
        <w:t xml:space="preserve"> warunek zostanie spełniony, jeżeli jeden z wykonawców lub podwykonawców lub podmiotów udostępniających zasoby spełni warunek samodzielnie lub będą łącznie posiadać środki finansowe lub zdolność kredytową na kwotę określoną w SWZ.</w:t>
      </w:r>
    </w:p>
    <w:p w:rsidR="00C9702A" w:rsidRPr="00CF5653" w:rsidRDefault="00C9702A" w:rsidP="006718B0">
      <w:pPr>
        <w:pStyle w:val="Akapitzlist"/>
        <w:numPr>
          <w:ilvl w:val="0"/>
          <w:numId w:val="18"/>
        </w:numPr>
        <w:spacing w:after="0" w:line="240" w:lineRule="auto"/>
        <w:ind w:hanging="294"/>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w przypadkach określonych w pkt. </w:t>
      </w:r>
      <w:r w:rsidR="00B16B1E" w:rsidRPr="00CF5653">
        <w:rPr>
          <w:rFonts w:asciiTheme="minorHAnsi" w:hAnsiTheme="minorHAnsi" w:cstheme="minorHAnsi"/>
          <w:b w:val="0"/>
          <w:bCs/>
          <w:color w:val="auto"/>
          <w:sz w:val="20"/>
          <w:szCs w:val="20"/>
        </w:rPr>
        <w:t xml:space="preserve">1 lit. </w:t>
      </w:r>
      <w:r w:rsidRPr="00CF5653">
        <w:rPr>
          <w:rFonts w:asciiTheme="minorHAnsi" w:hAnsiTheme="minorHAnsi" w:cstheme="minorHAnsi"/>
          <w:b w:val="0"/>
          <w:bCs/>
          <w:color w:val="auto"/>
          <w:sz w:val="20"/>
          <w:szCs w:val="20"/>
        </w:rPr>
        <w:t>b warunek zostanie spełniony, jeżeli jeden z wykonawców lub podwykonawców spełni warunek samodzielnie lub będą łącznie posiadać wartość ubezpieczenia na kwotę określoną w SWZ.</w:t>
      </w:r>
    </w:p>
    <w:p w:rsidR="00C9702A" w:rsidRPr="00CF5653" w:rsidRDefault="00601A76" w:rsidP="006718B0">
      <w:pPr>
        <w:pStyle w:val="Akapitzlist"/>
        <w:numPr>
          <w:ilvl w:val="0"/>
          <w:numId w:val="18"/>
        </w:numPr>
        <w:spacing w:after="0" w:line="240" w:lineRule="auto"/>
        <w:ind w:hanging="294"/>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w przypadkach określonych w pkt. </w:t>
      </w:r>
      <w:r w:rsidR="00B16B1E" w:rsidRPr="00CF5653">
        <w:rPr>
          <w:rFonts w:asciiTheme="minorHAnsi" w:hAnsiTheme="minorHAnsi" w:cstheme="minorHAnsi"/>
          <w:b w:val="0"/>
          <w:bCs/>
          <w:color w:val="auto"/>
          <w:sz w:val="20"/>
          <w:szCs w:val="20"/>
        </w:rPr>
        <w:t>2</w:t>
      </w:r>
      <w:r w:rsidR="00C9702A" w:rsidRPr="00CF5653">
        <w:rPr>
          <w:rFonts w:asciiTheme="minorHAnsi" w:hAnsiTheme="minorHAnsi" w:cstheme="minorHAnsi"/>
          <w:b w:val="0"/>
          <w:bCs/>
          <w:color w:val="auto"/>
          <w:sz w:val="20"/>
          <w:szCs w:val="20"/>
        </w:rPr>
        <w:t xml:space="preserve"> </w:t>
      </w:r>
      <w:r w:rsidR="00B16B1E" w:rsidRPr="00CF5653">
        <w:rPr>
          <w:rFonts w:asciiTheme="minorHAnsi" w:hAnsiTheme="minorHAnsi" w:cstheme="minorHAnsi"/>
          <w:b w:val="0"/>
          <w:bCs/>
          <w:color w:val="auto"/>
          <w:sz w:val="20"/>
          <w:szCs w:val="20"/>
        </w:rPr>
        <w:t>warunek zostanie spełniony, jeżeli jeden z wykonawców wspólnie ubiegających się o udzielenie zamówienia lub podmiotów udostępniających zasoby spełni warunek samodzielnie</w:t>
      </w:r>
      <w:r w:rsidR="00581BDB" w:rsidRPr="00CF5653">
        <w:rPr>
          <w:rFonts w:asciiTheme="minorHAnsi" w:hAnsiTheme="minorHAnsi" w:cstheme="minorHAnsi"/>
          <w:b w:val="0"/>
          <w:bCs/>
          <w:color w:val="auto"/>
          <w:sz w:val="20"/>
          <w:szCs w:val="20"/>
        </w:rPr>
        <w:t xml:space="preserve"> (sumowaniu nie mogą podlegać rodzaje wskazanych robót i ich wartości - nie sumuje się doświadczenia, warunek musi spełnić jeden z wykonawców lub podmiotów udostepniających zasoby).</w:t>
      </w:r>
    </w:p>
    <w:p w:rsidR="00825143" w:rsidRPr="00CF5653" w:rsidRDefault="00825143"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Dysponowanie zasobami innego podmiotu.</w:t>
      </w:r>
    </w:p>
    <w:p w:rsidR="00825143" w:rsidRPr="00CF5653" w:rsidRDefault="00825143" w:rsidP="006718B0">
      <w:pPr>
        <w:pStyle w:val="Akapitzlist"/>
        <w:numPr>
          <w:ilvl w:val="2"/>
          <w:numId w:val="5"/>
        </w:numPr>
        <w:spacing w:after="0" w:line="240" w:lineRule="auto"/>
        <w:ind w:left="709" w:hanging="283"/>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Wykonawca może w celu potwierdzenia spełniania warunków udziału w postępowaniu, o których mowa </w:t>
      </w:r>
      <w:r w:rsidR="00B16B1E" w:rsidRPr="00CF5653">
        <w:rPr>
          <w:rFonts w:asciiTheme="minorHAnsi" w:hAnsiTheme="minorHAnsi" w:cstheme="minorHAnsi"/>
          <w:b w:val="0"/>
          <w:bCs/>
          <w:color w:val="auto"/>
          <w:sz w:val="20"/>
          <w:szCs w:val="20"/>
        </w:rPr>
        <w:t xml:space="preserve">                          </w:t>
      </w:r>
      <w:r w:rsidRPr="00CF5653">
        <w:rPr>
          <w:rFonts w:asciiTheme="minorHAnsi" w:hAnsiTheme="minorHAnsi" w:cstheme="minorHAnsi"/>
          <w:b w:val="0"/>
          <w:bCs/>
          <w:color w:val="auto"/>
          <w:sz w:val="20"/>
          <w:szCs w:val="20"/>
        </w:rPr>
        <w:t>w pkt. XIV.1 SWZ,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na zasadach określonych w art. 118 ustawy.</w:t>
      </w:r>
    </w:p>
    <w:p w:rsidR="00E02CE7" w:rsidRPr="00CF5653" w:rsidRDefault="00E02CE7" w:rsidP="006718B0">
      <w:pPr>
        <w:pStyle w:val="Akapitzlist"/>
        <w:numPr>
          <w:ilvl w:val="2"/>
          <w:numId w:val="5"/>
        </w:numPr>
        <w:spacing w:after="0" w:line="240" w:lineRule="auto"/>
        <w:ind w:left="709" w:hanging="283"/>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Zamawiający ocenia, czy udostępniane wykonawcy przez podmioty udostępniające zasoby zdolności techniczne lub zawodowe lub ich sytuacja finansowa lub ekonomiczna, pozwalają na wykazanie przez wykonawcę spełniania warunków udziału w postępowaniu, o których</w:t>
      </w:r>
      <w:r w:rsidR="00060E7D" w:rsidRPr="00CF5653">
        <w:rPr>
          <w:rFonts w:asciiTheme="minorHAnsi" w:hAnsiTheme="minorHAnsi" w:cstheme="minorHAnsi"/>
          <w:b w:val="0"/>
          <w:bCs/>
          <w:color w:val="auto"/>
          <w:sz w:val="20"/>
          <w:szCs w:val="20"/>
        </w:rPr>
        <w:t xml:space="preserve"> mowa o których mowa w pkt. XIV</w:t>
      </w:r>
      <w:r w:rsidRPr="00CF5653">
        <w:rPr>
          <w:rFonts w:asciiTheme="minorHAnsi" w:hAnsiTheme="minorHAnsi" w:cstheme="minorHAnsi"/>
          <w:b w:val="0"/>
          <w:bCs/>
          <w:color w:val="auto"/>
          <w:sz w:val="20"/>
          <w:szCs w:val="20"/>
        </w:rPr>
        <w:t xml:space="preserve"> SWZ, oraz, jeżeli to dotyczy, zbada, czy nie zachodzą wobec tego podmiotu podstawy wykluczenia, które zostały przewidziane względem wykonawcy.</w:t>
      </w:r>
    </w:p>
    <w:p w:rsidR="001E7EC9" w:rsidRPr="00CF5653" w:rsidRDefault="001E7EC9" w:rsidP="006718B0">
      <w:pPr>
        <w:jc w:val="both"/>
        <w:rPr>
          <w:rFonts w:asciiTheme="minorHAnsi" w:hAnsiTheme="minorHAnsi" w:cstheme="minorHAnsi"/>
          <w:bCs/>
        </w:rPr>
      </w:pPr>
    </w:p>
    <w:p w:rsidR="00C10638" w:rsidRPr="00CF5653" w:rsidRDefault="00C10638" w:rsidP="006718B0">
      <w:pPr>
        <w:jc w:val="both"/>
        <w:rPr>
          <w:rFonts w:asciiTheme="minorHAnsi" w:hAnsiTheme="minorHAnsi" w:cstheme="minorHAnsi"/>
          <w:bCs/>
        </w:rPr>
      </w:pPr>
    </w:p>
    <w:p w:rsidR="00C10638" w:rsidRPr="00CF5653" w:rsidRDefault="00C10638" w:rsidP="006718B0">
      <w:pPr>
        <w:jc w:val="both"/>
        <w:rPr>
          <w:rFonts w:asciiTheme="minorHAnsi" w:hAnsiTheme="minorHAnsi" w:cstheme="minorHAnsi"/>
          <w:bCs/>
        </w:rPr>
      </w:pPr>
    </w:p>
    <w:p w:rsidR="004C6032" w:rsidRPr="00CF5653" w:rsidRDefault="00137C71" w:rsidP="006718B0">
      <w:pPr>
        <w:numPr>
          <w:ilvl w:val="0"/>
          <w:numId w:val="5"/>
        </w:numPr>
        <w:ind w:left="426" w:hanging="426"/>
        <w:jc w:val="both"/>
        <w:rPr>
          <w:rFonts w:asciiTheme="minorHAnsi" w:hAnsiTheme="minorHAnsi" w:cstheme="minorHAnsi"/>
          <w:b/>
        </w:rPr>
      </w:pPr>
      <w:r w:rsidRPr="00CF5653">
        <w:rPr>
          <w:rFonts w:asciiTheme="minorHAnsi" w:hAnsiTheme="minorHAnsi" w:cstheme="minorHAnsi"/>
          <w:b/>
          <w:bCs/>
        </w:rPr>
        <w:lastRenderedPageBreak/>
        <w:t>Informacja o podmiotowych środkach dowodowych</w:t>
      </w:r>
      <w:r w:rsidR="006F289A" w:rsidRPr="00CF5653">
        <w:rPr>
          <w:rFonts w:asciiTheme="minorHAnsi" w:hAnsiTheme="minorHAnsi" w:cstheme="minorHAnsi"/>
          <w:b/>
        </w:rPr>
        <w:t>.</w:t>
      </w:r>
    </w:p>
    <w:p w:rsidR="00EB04F5" w:rsidRPr="00CF5653" w:rsidRDefault="00137C71"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Zamawiający przed wyborem oferty najkorzystniejszej</w:t>
      </w:r>
      <w:r w:rsidR="001A248D" w:rsidRPr="00CF5653">
        <w:rPr>
          <w:rFonts w:asciiTheme="minorHAnsi" w:hAnsiTheme="minorHAnsi" w:cstheme="minorHAnsi"/>
          <w:b w:val="0"/>
          <w:bCs/>
          <w:color w:val="auto"/>
          <w:sz w:val="20"/>
          <w:szCs w:val="20"/>
        </w:rPr>
        <w:t>, wezwie</w:t>
      </w:r>
      <w:r w:rsidR="00EB04F5" w:rsidRPr="00CF5653">
        <w:rPr>
          <w:rFonts w:asciiTheme="minorHAnsi" w:hAnsiTheme="minorHAnsi" w:cstheme="minorHAnsi"/>
          <w:b w:val="0"/>
          <w:bCs/>
          <w:color w:val="auto"/>
          <w:sz w:val="20"/>
          <w:szCs w:val="20"/>
        </w:rPr>
        <w:t xml:space="preserve"> </w:t>
      </w:r>
      <w:r w:rsidR="00D41A86" w:rsidRPr="00CF5653">
        <w:rPr>
          <w:rFonts w:asciiTheme="minorHAnsi" w:hAnsiTheme="minorHAnsi" w:cstheme="minorHAnsi"/>
          <w:b w:val="0"/>
          <w:bCs/>
          <w:color w:val="auto"/>
          <w:sz w:val="20"/>
          <w:szCs w:val="20"/>
        </w:rPr>
        <w:t>w</w:t>
      </w:r>
      <w:r w:rsidR="00EB04F5" w:rsidRPr="00CF5653">
        <w:rPr>
          <w:rFonts w:asciiTheme="minorHAnsi" w:hAnsiTheme="minorHAnsi" w:cstheme="minorHAnsi"/>
          <w:b w:val="0"/>
          <w:bCs/>
          <w:color w:val="auto"/>
          <w:sz w:val="20"/>
          <w:szCs w:val="20"/>
        </w:rPr>
        <w:t>ykonawcę</w:t>
      </w:r>
      <w:r w:rsidRPr="00CF5653">
        <w:rPr>
          <w:rFonts w:asciiTheme="minorHAnsi" w:hAnsiTheme="minorHAnsi" w:cstheme="minorHAnsi"/>
          <w:b w:val="0"/>
          <w:bCs/>
          <w:color w:val="auto"/>
          <w:sz w:val="20"/>
          <w:szCs w:val="20"/>
        </w:rPr>
        <w:t xml:space="preserve">, którego oferta została najwyżej oceniona, do złożenia w wyznaczonym terminie, nie krótszym niż 5 dni od dnia wezwania, </w:t>
      </w:r>
      <w:r w:rsidR="00603526" w:rsidRPr="00CF5653">
        <w:rPr>
          <w:rFonts w:asciiTheme="minorHAnsi" w:hAnsiTheme="minorHAnsi" w:cstheme="minorHAnsi"/>
          <w:b w:val="0"/>
          <w:bCs/>
          <w:color w:val="auto"/>
          <w:sz w:val="20"/>
          <w:szCs w:val="20"/>
        </w:rPr>
        <w:t>podmiotowych środków dowodowych.</w:t>
      </w:r>
    </w:p>
    <w:p w:rsidR="00CD714F" w:rsidRPr="00CF5653" w:rsidRDefault="00CD714F" w:rsidP="006718B0">
      <w:pPr>
        <w:pStyle w:val="Akapitzlist"/>
        <w:numPr>
          <w:ilvl w:val="1"/>
          <w:numId w:val="5"/>
        </w:numPr>
        <w:spacing w:after="0" w:line="240" w:lineRule="auto"/>
        <w:ind w:left="426" w:hanging="426"/>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Wykaz podmiotowych środków dowodowych na potwierdzenie spełniania warunków udziału w postępowaniu.</w:t>
      </w:r>
    </w:p>
    <w:p w:rsidR="0055701E" w:rsidRPr="00CF5653" w:rsidRDefault="0055701E" w:rsidP="006718B0">
      <w:pPr>
        <w:pStyle w:val="Akapitzlist"/>
        <w:numPr>
          <w:ilvl w:val="2"/>
          <w:numId w:val="5"/>
        </w:numPr>
        <w:spacing w:after="0" w:line="240" w:lineRule="auto"/>
        <w:ind w:left="709" w:hanging="283"/>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W celu potwierdzenia przez wykonawcę spełnienia warunków udziału w postępowaniu dotyczącym </w:t>
      </w:r>
      <w:r w:rsidR="000D1784" w:rsidRPr="00CF5653">
        <w:rPr>
          <w:rFonts w:asciiTheme="minorHAnsi" w:hAnsiTheme="minorHAnsi" w:cstheme="minorHAnsi"/>
          <w:b w:val="0"/>
          <w:bCs/>
          <w:color w:val="auto"/>
          <w:sz w:val="20"/>
          <w:szCs w:val="20"/>
        </w:rPr>
        <w:t>sytuacji ekonomicznej lub finansowej</w:t>
      </w:r>
      <w:r w:rsidRPr="00CF5653">
        <w:rPr>
          <w:rFonts w:asciiTheme="minorHAnsi" w:hAnsiTheme="minorHAnsi" w:cstheme="minorHAnsi"/>
          <w:b w:val="0"/>
          <w:bCs/>
          <w:color w:val="auto"/>
          <w:sz w:val="20"/>
          <w:szCs w:val="20"/>
        </w:rPr>
        <w:t xml:space="preserve">, </w:t>
      </w:r>
      <w:r w:rsidR="0085016F" w:rsidRPr="00CF5653">
        <w:rPr>
          <w:rFonts w:asciiTheme="minorHAnsi" w:hAnsiTheme="minorHAnsi" w:cstheme="minorHAnsi"/>
          <w:b w:val="0"/>
          <w:bCs/>
          <w:color w:val="auto"/>
          <w:sz w:val="20"/>
          <w:szCs w:val="20"/>
        </w:rPr>
        <w:t>Z</w:t>
      </w:r>
      <w:r w:rsidRPr="00CF5653">
        <w:rPr>
          <w:rFonts w:asciiTheme="minorHAnsi" w:hAnsiTheme="minorHAnsi" w:cstheme="minorHAnsi"/>
          <w:b w:val="0"/>
          <w:bCs/>
          <w:color w:val="auto"/>
          <w:sz w:val="20"/>
          <w:szCs w:val="20"/>
        </w:rPr>
        <w:t xml:space="preserve">amawiający wezwie </w:t>
      </w:r>
      <w:r w:rsidR="0085016F" w:rsidRPr="00CF5653">
        <w:rPr>
          <w:rFonts w:asciiTheme="minorHAnsi" w:hAnsiTheme="minorHAnsi" w:cstheme="minorHAnsi"/>
          <w:b w:val="0"/>
          <w:bCs/>
          <w:color w:val="auto"/>
          <w:sz w:val="20"/>
          <w:szCs w:val="20"/>
        </w:rPr>
        <w:t>W</w:t>
      </w:r>
      <w:r w:rsidRPr="00CF5653">
        <w:rPr>
          <w:rFonts w:asciiTheme="minorHAnsi" w:hAnsiTheme="minorHAnsi" w:cstheme="minorHAnsi"/>
          <w:b w:val="0"/>
          <w:bCs/>
          <w:color w:val="auto"/>
          <w:sz w:val="20"/>
          <w:szCs w:val="20"/>
        </w:rPr>
        <w:t>ykonawcę do dostarczenia następujących dokumentów:</w:t>
      </w:r>
    </w:p>
    <w:p w:rsidR="0048425D" w:rsidRPr="00CF5653" w:rsidRDefault="000D1784" w:rsidP="006718B0">
      <w:pPr>
        <w:pStyle w:val="Akapitzlist"/>
        <w:numPr>
          <w:ilvl w:val="0"/>
          <w:numId w:val="4"/>
        </w:numPr>
        <w:spacing w:after="0" w:line="240" w:lineRule="auto"/>
        <w:ind w:left="993" w:hanging="284"/>
        <w:jc w:val="both"/>
        <w:rPr>
          <w:rFonts w:asciiTheme="minorHAnsi" w:hAnsiTheme="minorHAnsi" w:cstheme="minorHAnsi"/>
          <w:b w:val="0"/>
          <w:bCs/>
          <w:iCs/>
          <w:color w:val="auto"/>
          <w:sz w:val="20"/>
          <w:szCs w:val="20"/>
        </w:rPr>
      </w:pPr>
      <w:r w:rsidRPr="00CF5653">
        <w:rPr>
          <w:rFonts w:asciiTheme="minorHAnsi" w:hAnsiTheme="minorHAnsi" w:cstheme="minorHAnsi"/>
          <w:b w:val="0"/>
          <w:bCs/>
          <w:iCs/>
          <w:color w:val="auto"/>
          <w:sz w:val="20"/>
          <w:szCs w:val="20"/>
        </w:rPr>
        <w:t xml:space="preserve">informacji banku lub spółdzielczej kasy oszczędnościowo-kredytowej potwierdzającej wysokość posiadanych środków finansowych lub zdolność kredytową wykonawcy, w okresie nie wcześniejszym niż 3 miesiące przed jej złożeniem; </w:t>
      </w:r>
    </w:p>
    <w:p w:rsidR="0055701E" w:rsidRPr="00CF5653" w:rsidRDefault="000D1784" w:rsidP="006718B0">
      <w:pPr>
        <w:pStyle w:val="Akapitzlist"/>
        <w:numPr>
          <w:ilvl w:val="0"/>
          <w:numId w:val="4"/>
        </w:numPr>
        <w:spacing w:after="0" w:line="240" w:lineRule="auto"/>
        <w:ind w:left="993" w:hanging="284"/>
        <w:jc w:val="both"/>
        <w:rPr>
          <w:rFonts w:asciiTheme="minorHAnsi" w:hAnsiTheme="minorHAnsi" w:cstheme="minorHAnsi"/>
          <w:b w:val="0"/>
          <w:bCs/>
          <w:iCs/>
          <w:color w:val="auto"/>
          <w:sz w:val="20"/>
          <w:szCs w:val="20"/>
        </w:rPr>
      </w:pPr>
      <w:r w:rsidRPr="00CF5653">
        <w:rPr>
          <w:rFonts w:asciiTheme="minorHAnsi" w:hAnsiTheme="minorHAnsi" w:cstheme="minorHAnsi"/>
          <w:b w:val="0"/>
          <w:bCs/>
          <w:iCs/>
          <w:color w:val="auto"/>
          <w:sz w:val="20"/>
          <w:szCs w:val="20"/>
        </w:rPr>
        <w:t>dokumentów potwierdzających, że wykonawca jest ubezpieczony od odpowiedzialności cywilnej w zakresie prowadzonej działalności związanej z przedmiotem zamówienia ze wskazaniem sumy gwarancyjnej tego ubezpieczenia.</w:t>
      </w:r>
    </w:p>
    <w:p w:rsidR="00A25EF9" w:rsidRPr="00CF5653" w:rsidRDefault="00137C71" w:rsidP="006718B0">
      <w:pPr>
        <w:pStyle w:val="Akapitzlist"/>
        <w:numPr>
          <w:ilvl w:val="2"/>
          <w:numId w:val="5"/>
        </w:numPr>
        <w:spacing w:after="0" w:line="240" w:lineRule="auto"/>
        <w:ind w:left="709" w:hanging="283"/>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W celu potwierdzenia przez wykonawcę spełnienia warunków udziału w postępowaniu dotyczących zdolności technicznej lub zawodowej </w:t>
      </w:r>
      <w:r w:rsidR="0085016F" w:rsidRPr="00CF5653">
        <w:rPr>
          <w:rFonts w:asciiTheme="minorHAnsi" w:hAnsiTheme="minorHAnsi" w:cstheme="minorHAnsi"/>
          <w:b w:val="0"/>
          <w:bCs/>
          <w:color w:val="auto"/>
          <w:sz w:val="20"/>
          <w:szCs w:val="20"/>
        </w:rPr>
        <w:t xml:space="preserve">Zamawiający wezwie Wykonawcę </w:t>
      </w:r>
      <w:r w:rsidRPr="00CF5653">
        <w:rPr>
          <w:rFonts w:asciiTheme="minorHAnsi" w:hAnsiTheme="minorHAnsi" w:cstheme="minorHAnsi"/>
          <w:b w:val="0"/>
          <w:bCs/>
          <w:color w:val="auto"/>
          <w:sz w:val="20"/>
          <w:szCs w:val="20"/>
        </w:rPr>
        <w:t>do dostarczenia następujących dokumentów</w:t>
      </w:r>
      <w:r w:rsidR="00A25EF9" w:rsidRPr="00CF5653">
        <w:rPr>
          <w:rFonts w:asciiTheme="minorHAnsi" w:hAnsiTheme="minorHAnsi" w:cstheme="minorHAnsi"/>
          <w:b w:val="0"/>
          <w:bCs/>
          <w:color w:val="auto"/>
          <w:sz w:val="20"/>
          <w:szCs w:val="20"/>
        </w:rPr>
        <w:t>:</w:t>
      </w:r>
    </w:p>
    <w:p w:rsidR="003C4222" w:rsidRPr="00CF5653" w:rsidRDefault="000D1784" w:rsidP="006718B0">
      <w:pPr>
        <w:pStyle w:val="Akapitzlist"/>
        <w:numPr>
          <w:ilvl w:val="0"/>
          <w:numId w:val="2"/>
        </w:numPr>
        <w:spacing w:after="0" w:line="240" w:lineRule="auto"/>
        <w:ind w:left="993" w:hanging="284"/>
        <w:jc w:val="both"/>
        <w:rPr>
          <w:rFonts w:asciiTheme="minorHAnsi" w:hAnsiTheme="minorHAnsi" w:cstheme="minorHAnsi"/>
          <w:b w:val="0"/>
          <w:color w:val="auto"/>
          <w:sz w:val="20"/>
          <w:szCs w:val="20"/>
          <w:lang w:eastAsia="pl-PL"/>
        </w:rPr>
      </w:pPr>
      <w:r w:rsidRPr="00CF5653">
        <w:rPr>
          <w:rFonts w:asciiTheme="minorHAnsi" w:hAnsiTheme="minorHAnsi" w:cstheme="minorHAnsi"/>
          <w:b w:val="0"/>
          <w:color w:val="auto"/>
          <w:sz w:val="20"/>
          <w:szCs w:val="20"/>
          <w:lang w:eastAsia="pl-PL"/>
        </w:rPr>
        <w:t>wykazu robót budowlanych wykonanych nie wcześniej niż w okresie ostatnich 5 lat, a jeżeli okres prowadzenia działalności jest krótszy – w tym okresie, wraz z podaniem ich rodzaju, wartości, daty i miejsca wykonania oraz podmiotów, na rzecz któr</w:t>
      </w:r>
      <w:r w:rsidR="00D21C07" w:rsidRPr="00CF5653">
        <w:rPr>
          <w:rFonts w:asciiTheme="minorHAnsi" w:hAnsiTheme="minorHAnsi" w:cstheme="minorHAnsi"/>
          <w:b w:val="0"/>
          <w:color w:val="auto"/>
          <w:sz w:val="20"/>
          <w:szCs w:val="20"/>
          <w:lang w:eastAsia="pl-PL"/>
        </w:rPr>
        <w:t xml:space="preserve">ych roboty te zostały wykonane </w:t>
      </w:r>
      <w:r w:rsidR="00D21C07" w:rsidRPr="00CF5653">
        <w:rPr>
          <w:rFonts w:asciiTheme="minorHAnsi" w:hAnsiTheme="minorHAnsi" w:cstheme="minorHAnsi"/>
          <w:color w:val="auto"/>
          <w:sz w:val="20"/>
          <w:szCs w:val="20"/>
          <w:lang w:eastAsia="pl-PL"/>
        </w:rPr>
        <w:t>- według wzoru załącznika nr 4 do SWZ</w:t>
      </w:r>
      <w:r w:rsidRPr="00CF5653">
        <w:rPr>
          <w:rFonts w:asciiTheme="minorHAnsi" w:hAnsiTheme="minorHAnsi" w:cstheme="minorHAnsi"/>
          <w:b w:val="0"/>
          <w:color w:val="auto"/>
          <w:sz w:val="20"/>
          <w:szCs w:val="20"/>
          <w:lang w:eastAsia="pl-PL"/>
        </w:rPr>
        <w:t>,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rsidR="008337F7" w:rsidRPr="00CF5653" w:rsidRDefault="008337F7" w:rsidP="006718B0">
      <w:pPr>
        <w:tabs>
          <w:tab w:val="left" w:pos="709"/>
        </w:tabs>
        <w:jc w:val="both"/>
        <w:rPr>
          <w:rFonts w:asciiTheme="minorHAnsi" w:hAnsiTheme="minorHAnsi" w:cstheme="minorHAnsi"/>
        </w:rPr>
      </w:pPr>
    </w:p>
    <w:p w:rsidR="00F03EA5" w:rsidRPr="00CF5653" w:rsidRDefault="00DF673C" w:rsidP="006718B0">
      <w:pPr>
        <w:numPr>
          <w:ilvl w:val="0"/>
          <w:numId w:val="5"/>
        </w:numPr>
        <w:tabs>
          <w:tab w:val="left" w:pos="426"/>
        </w:tabs>
        <w:ind w:left="357" w:hanging="357"/>
        <w:rPr>
          <w:rFonts w:asciiTheme="minorHAnsi" w:hAnsiTheme="minorHAnsi" w:cstheme="minorHAnsi"/>
          <w:b/>
          <w:bCs/>
        </w:rPr>
      </w:pPr>
      <w:r w:rsidRPr="00CF5653">
        <w:rPr>
          <w:rFonts w:asciiTheme="minorHAnsi" w:hAnsiTheme="minorHAnsi" w:cstheme="minorHAnsi"/>
          <w:b/>
          <w:bCs/>
        </w:rPr>
        <w:t>Sposób obliczenia ceny</w:t>
      </w:r>
      <w:r w:rsidR="00F03EA5" w:rsidRPr="00CF5653">
        <w:rPr>
          <w:rFonts w:asciiTheme="minorHAnsi" w:hAnsiTheme="minorHAnsi" w:cstheme="minorHAnsi"/>
          <w:b/>
          <w:bCs/>
        </w:rPr>
        <w:t>.</w:t>
      </w:r>
    </w:p>
    <w:p w:rsidR="00DF673C" w:rsidRPr="00CF5653" w:rsidRDefault="00CC233A"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Cena oferty, za całość zamówienia, musi być podana cyfrowo. Cena oferty winna być obliczona i zapisana zgodnie z formularzem ofertowym</w:t>
      </w:r>
      <w:r w:rsidR="001E7EC9" w:rsidRPr="00CF5653">
        <w:rPr>
          <w:rFonts w:asciiTheme="minorHAnsi" w:hAnsiTheme="minorHAnsi" w:cstheme="minorHAnsi"/>
          <w:b w:val="0"/>
          <w:color w:val="auto"/>
          <w:sz w:val="20"/>
          <w:szCs w:val="20"/>
        </w:rPr>
        <w:t xml:space="preserve"> i kosztorysem ofertowym</w:t>
      </w:r>
      <w:r w:rsidRPr="00CF5653">
        <w:rPr>
          <w:rFonts w:asciiTheme="minorHAnsi" w:hAnsiTheme="minorHAnsi" w:cstheme="minorHAnsi"/>
          <w:b w:val="0"/>
          <w:color w:val="auto"/>
          <w:sz w:val="20"/>
          <w:szCs w:val="20"/>
        </w:rPr>
        <w:t>. Cena ofertowa = cena netto + podatek vat.</w:t>
      </w:r>
    </w:p>
    <w:p w:rsidR="0052454F" w:rsidRPr="00CF5653" w:rsidRDefault="00DF673C"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Wykonawca obowiązany jest przedłożyć ofertę cenową zgodnie z Formularz</w:t>
      </w:r>
      <w:r w:rsidR="001E7EC9" w:rsidRPr="00CF5653">
        <w:rPr>
          <w:rFonts w:asciiTheme="minorHAnsi" w:hAnsiTheme="minorHAnsi" w:cstheme="minorHAnsi"/>
          <w:b w:val="0"/>
          <w:color w:val="auto"/>
          <w:sz w:val="20"/>
          <w:szCs w:val="20"/>
        </w:rPr>
        <w:t>em</w:t>
      </w:r>
      <w:r w:rsidRPr="00CF5653">
        <w:rPr>
          <w:rFonts w:asciiTheme="minorHAnsi" w:hAnsiTheme="minorHAnsi" w:cstheme="minorHAnsi"/>
          <w:b w:val="0"/>
          <w:color w:val="auto"/>
          <w:sz w:val="20"/>
          <w:szCs w:val="20"/>
        </w:rPr>
        <w:t xml:space="preserve"> ofertowy</w:t>
      </w:r>
      <w:r w:rsidR="001E7EC9" w:rsidRPr="00CF5653">
        <w:rPr>
          <w:rFonts w:asciiTheme="minorHAnsi" w:hAnsiTheme="minorHAnsi" w:cstheme="minorHAnsi"/>
          <w:b w:val="0"/>
          <w:color w:val="auto"/>
          <w:sz w:val="20"/>
          <w:szCs w:val="20"/>
        </w:rPr>
        <w:t>m</w:t>
      </w:r>
      <w:r w:rsidRPr="00CF5653">
        <w:rPr>
          <w:rFonts w:asciiTheme="minorHAnsi" w:hAnsiTheme="minorHAnsi" w:cstheme="minorHAnsi"/>
          <w:b w:val="0"/>
          <w:color w:val="auto"/>
          <w:sz w:val="20"/>
          <w:szCs w:val="20"/>
        </w:rPr>
        <w:t>. Wszelkie obliczenia należy wykonywać na liczbach zaokrąglonych do dwóch miejsc po przecinku.</w:t>
      </w:r>
    </w:p>
    <w:p w:rsidR="00763F5A" w:rsidRPr="00CF5653" w:rsidRDefault="00763F5A"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 xml:space="preserve">Podatek VAT należy naliczyć zgodnie z ustawą z dnia 11 marca 2004 </w:t>
      </w:r>
      <w:r w:rsidR="001E7EC9" w:rsidRPr="00CF5653">
        <w:rPr>
          <w:rFonts w:asciiTheme="minorHAnsi" w:hAnsiTheme="minorHAnsi" w:cstheme="minorHAnsi"/>
          <w:b w:val="0"/>
          <w:color w:val="auto"/>
          <w:sz w:val="20"/>
          <w:szCs w:val="20"/>
        </w:rPr>
        <w:t xml:space="preserve">r. o podatku od towarów i usług                                           </w:t>
      </w:r>
      <w:r w:rsidR="001E7EC9" w:rsidRPr="00CF5653">
        <w:rPr>
          <w:rFonts w:asciiTheme="minorHAnsi" w:hAnsiTheme="minorHAnsi" w:cstheme="minorHAnsi"/>
          <w:b w:val="0"/>
          <w:bCs/>
          <w:color w:val="auto"/>
          <w:sz w:val="20"/>
          <w:szCs w:val="20"/>
        </w:rPr>
        <w:t xml:space="preserve">(t.j. Dz. U. z 2022 r., poz. 931, ze zm.). </w:t>
      </w:r>
      <w:r w:rsidRPr="00CF5653">
        <w:rPr>
          <w:rFonts w:asciiTheme="minorHAnsi" w:hAnsiTheme="minorHAnsi" w:cstheme="minorHAnsi"/>
          <w:b w:val="0"/>
          <w:color w:val="auto"/>
          <w:sz w:val="20"/>
          <w:szCs w:val="20"/>
        </w:rPr>
        <w:t xml:space="preserve">Podatek vat wynosi: </w:t>
      </w:r>
      <w:r w:rsidR="00DA79A2" w:rsidRPr="00CF5653">
        <w:rPr>
          <w:rFonts w:asciiTheme="minorHAnsi" w:hAnsiTheme="minorHAnsi" w:cstheme="minorHAnsi"/>
          <w:b w:val="0"/>
          <w:color w:val="auto"/>
          <w:sz w:val="20"/>
          <w:szCs w:val="20"/>
        </w:rPr>
        <w:t xml:space="preserve">roboty budowlane - </w:t>
      </w:r>
      <w:r w:rsidR="002C5D94" w:rsidRPr="00CF5653">
        <w:rPr>
          <w:rFonts w:asciiTheme="minorHAnsi" w:hAnsiTheme="minorHAnsi" w:cstheme="minorHAnsi"/>
          <w:b w:val="0"/>
          <w:color w:val="auto"/>
          <w:sz w:val="20"/>
          <w:szCs w:val="20"/>
        </w:rPr>
        <w:t>23%</w:t>
      </w:r>
      <w:r w:rsidR="00BE49CC" w:rsidRPr="00CF5653">
        <w:rPr>
          <w:rFonts w:asciiTheme="minorHAnsi" w:hAnsiTheme="minorHAnsi" w:cstheme="minorHAnsi"/>
          <w:b w:val="0"/>
          <w:color w:val="auto"/>
          <w:sz w:val="20"/>
          <w:szCs w:val="20"/>
        </w:rPr>
        <w:t>.</w:t>
      </w:r>
    </w:p>
    <w:p w:rsidR="00204F74" w:rsidRPr="00CF5653" w:rsidRDefault="00204F74" w:rsidP="006718B0">
      <w:pPr>
        <w:pStyle w:val="Akapitzlist"/>
        <w:spacing w:after="0" w:line="240" w:lineRule="auto"/>
        <w:ind w:left="426"/>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Jeśli Wykonawca jest uprawniony do naliczania innej stawki podatku VAT zobowiązany jest dołączyć do oferty  interpretacje indywidualną wydaną przez  Krajową Administrację Skarbową.</w:t>
      </w:r>
    </w:p>
    <w:p w:rsidR="00204F74" w:rsidRPr="00CF5653" w:rsidRDefault="00204F74" w:rsidP="006718B0">
      <w:pPr>
        <w:pStyle w:val="Akapitzlist"/>
        <w:spacing w:after="0" w:line="240" w:lineRule="auto"/>
        <w:ind w:left="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 każdym braku ww. interpretacji i każdym innym przypadku, Zamawiający dokona poprawy podatku VAT dostosowując treść oferty do treści specyfikacji warunków zamówienia - arg. na podsta</w:t>
      </w:r>
      <w:r w:rsidR="001E7EC9" w:rsidRPr="00CF5653">
        <w:rPr>
          <w:rFonts w:asciiTheme="minorHAnsi" w:hAnsiTheme="minorHAnsi" w:cstheme="minorHAnsi"/>
          <w:b w:val="0"/>
          <w:color w:val="auto"/>
          <w:sz w:val="20"/>
          <w:szCs w:val="20"/>
        </w:rPr>
        <w:t>wie sentencji uchwała Są</w:t>
      </w:r>
      <w:r w:rsidRPr="00CF5653">
        <w:rPr>
          <w:rFonts w:asciiTheme="minorHAnsi" w:hAnsiTheme="minorHAnsi" w:cstheme="minorHAnsi"/>
          <w:b w:val="0"/>
          <w:color w:val="auto"/>
          <w:sz w:val="20"/>
          <w:szCs w:val="20"/>
        </w:rPr>
        <w:t>du Najwyższego z dnia 20 października 2011 r. [III CZP 52/11, III CZP 53/11].</w:t>
      </w:r>
    </w:p>
    <w:p w:rsidR="00CC233A" w:rsidRPr="00CF5653" w:rsidRDefault="00CC233A"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iCs/>
          <w:color w:val="auto"/>
          <w:sz w:val="20"/>
          <w:szCs w:val="20"/>
        </w:rPr>
        <w:t xml:space="preserve">Rozliczenia między </w:t>
      </w:r>
      <w:r w:rsidR="00037E44" w:rsidRPr="00CF5653">
        <w:rPr>
          <w:rFonts w:asciiTheme="minorHAnsi" w:hAnsiTheme="minorHAnsi" w:cstheme="minorHAnsi"/>
          <w:b w:val="0"/>
          <w:iCs/>
          <w:color w:val="auto"/>
          <w:sz w:val="20"/>
          <w:szCs w:val="20"/>
        </w:rPr>
        <w:t>z</w:t>
      </w:r>
      <w:r w:rsidRPr="00CF5653">
        <w:rPr>
          <w:rFonts w:asciiTheme="minorHAnsi" w:hAnsiTheme="minorHAnsi" w:cstheme="minorHAnsi"/>
          <w:b w:val="0"/>
          <w:iCs/>
          <w:color w:val="auto"/>
          <w:sz w:val="20"/>
          <w:szCs w:val="20"/>
        </w:rPr>
        <w:t xml:space="preserve">amawiającym a </w:t>
      </w:r>
      <w:r w:rsidR="00037E44" w:rsidRPr="00CF5653">
        <w:rPr>
          <w:rFonts w:asciiTheme="minorHAnsi" w:hAnsiTheme="minorHAnsi" w:cstheme="minorHAnsi"/>
          <w:b w:val="0"/>
          <w:iCs/>
          <w:color w:val="auto"/>
          <w:sz w:val="20"/>
          <w:szCs w:val="20"/>
        </w:rPr>
        <w:t>w</w:t>
      </w:r>
      <w:r w:rsidRPr="00CF5653">
        <w:rPr>
          <w:rFonts w:asciiTheme="minorHAnsi" w:hAnsiTheme="minorHAnsi" w:cstheme="minorHAnsi"/>
          <w:b w:val="0"/>
          <w:iCs/>
          <w:color w:val="auto"/>
          <w:sz w:val="20"/>
          <w:szCs w:val="20"/>
        </w:rPr>
        <w:t xml:space="preserve">ykonawcą prowadzone będą w walucie polskiej (złoty polski). </w:t>
      </w:r>
      <w:r w:rsidRPr="00CF5653">
        <w:rPr>
          <w:rFonts w:asciiTheme="minorHAnsi" w:hAnsiTheme="minorHAnsi" w:cstheme="minorHAnsi"/>
          <w:b w:val="0"/>
          <w:bCs/>
          <w:color w:val="auto"/>
          <w:sz w:val="20"/>
          <w:szCs w:val="20"/>
        </w:rPr>
        <w:t>Zamawiający nie przewiduje rozliczenia w walutach obcych.</w:t>
      </w:r>
    </w:p>
    <w:p w:rsidR="005F5604" w:rsidRPr="00CF5653" w:rsidRDefault="005F5604"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 ofercie, o której mowa w ust. 1, wykonawca ma obowiązek:</w:t>
      </w:r>
    </w:p>
    <w:p w:rsidR="005F5604" w:rsidRPr="00CF5653" w:rsidRDefault="005F5604" w:rsidP="006718B0">
      <w:pPr>
        <w:pStyle w:val="Akapitzlist"/>
        <w:numPr>
          <w:ilvl w:val="2"/>
          <w:numId w:val="19"/>
        </w:numPr>
        <w:spacing w:after="0" w:line="240" w:lineRule="auto"/>
        <w:ind w:left="851" w:hanging="283"/>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poinformowania zamawiającego, że wybór jego oferty będzie prowadził do powstania u zamawiającego obowiązku podatkowego;</w:t>
      </w:r>
    </w:p>
    <w:p w:rsidR="005F5604" w:rsidRPr="00CF5653" w:rsidRDefault="005F5604" w:rsidP="006718B0">
      <w:pPr>
        <w:pStyle w:val="Akapitzlist"/>
        <w:numPr>
          <w:ilvl w:val="2"/>
          <w:numId w:val="19"/>
        </w:numPr>
        <w:spacing w:after="0" w:line="240" w:lineRule="auto"/>
        <w:ind w:left="851" w:hanging="283"/>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wskazania nazwy (rodzaju) towaru lub usługi, których dostawa lub świadczenie będą prowadziły do powstania obowiązku podatkowego;</w:t>
      </w:r>
    </w:p>
    <w:p w:rsidR="005F5604" w:rsidRPr="00CF5653" w:rsidRDefault="005F5604" w:rsidP="006718B0">
      <w:pPr>
        <w:pStyle w:val="Akapitzlist"/>
        <w:numPr>
          <w:ilvl w:val="2"/>
          <w:numId w:val="19"/>
        </w:numPr>
        <w:spacing w:after="0" w:line="240" w:lineRule="auto"/>
        <w:ind w:left="851" w:hanging="283"/>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wskazania wartości towaru lub usługi objętego obowiązkiem podatkowym zamawiającego, bez kwoty podatku;</w:t>
      </w:r>
    </w:p>
    <w:p w:rsidR="0052454F" w:rsidRPr="00CF5653" w:rsidRDefault="005F5604" w:rsidP="001E7EC9">
      <w:pPr>
        <w:pStyle w:val="Akapitzlist"/>
        <w:numPr>
          <w:ilvl w:val="2"/>
          <w:numId w:val="19"/>
        </w:numPr>
        <w:spacing w:after="0" w:line="240" w:lineRule="auto"/>
        <w:ind w:left="851" w:hanging="283"/>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wskazania stawki podatku od towarów i usług, która zgodnie z wiedzą wykonawcy, będzie miała zastosowanie</w:t>
      </w:r>
      <w:r w:rsidR="00D668A8" w:rsidRPr="00CF5653">
        <w:rPr>
          <w:rFonts w:asciiTheme="minorHAnsi" w:hAnsiTheme="minorHAnsi" w:cstheme="minorHAnsi"/>
          <w:bCs/>
          <w:color w:val="auto"/>
          <w:sz w:val="20"/>
          <w:szCs w:val="20"/>
        </w:rPr>
        <w:t>.</w:t>
      </w:r>
    </w:p>
    <w:p w:rsidR="00B53201" w:rsidRPr="00CF5653" w:rsidRDefault="00B53201" w:rsidP="006718B0">
      <w:pPr>
        <w:pStyle w:val="Akapitzlist"/>
        <w:spacing w:after="0" w:line="240" w:lineRule="auto"/>
        <w:ind w:left="709"/>
        <w:jc w:val="both"/>
        <w:rPr>
          <w:rFonts w:asciiTheme="minorHAnsi" w:hAnsiTheme="minorHAnsi" w:cstheme="minorHAnsi"/>
          <w:b w:val="0"/>
          <w:color w:val="auto"/>
          <w:sz w:val="20"/>
          <w:szCs w:val="20"/>
        </w:rPr>
      </w:pPr>
    </w:p>
    <w:p w:rsidR="0034006F" w:rsidRPr="00CF5653" w:rsidRDefault="0052454F" w:rsidP="006718B0">
      <w:pPr>
        <w:numPr>
          <w:ilvl w:val="0"/>
          <w:numId w:val="5"/>
        </w:numPr>
        <w:tabs>
          <w:tab w:val="left" w:pos="567"/>
        </w:tabs>
        <w:ind w:left="426" w:hanging="426"/>
        <w:jc w:val="both"/>
        <w:rPr>
          <w:rFonts w:asciiTheme="minorHAnsi" w:hAnsiTheme="minorHAnsi" w:cstheme="minorHAnsi"/>
          <w:b/>
        </w:rPr>
      </w:pPr>
      <w:r w:rsidRPr="00CF5653">
        <w:rPr>
          <w:rFonts w:asciiTheme="minorHAnsi" w:hAnsiTheme="minorHAnsi" w:cstheme="minorHAnsi"/>
          <w:b/>
          <w:bCs/>
        </w:rPr>
        <w:t>Opis kryteriów oceny ofert, wraz z podaniem wag tych kryteriów, i sposobu oceny ofert</w:t>
      </w:r>
      <w:r w:rsidR="0034006F" w:rsidRPr="00CF5653">
        <w:rPr>
          <w:rFonts w:asciiTheme="minorHAnsi" w:hAnsiTheme="minorHAnsi" w:cstheme="minorHAnsi"/>
          <w:b/>
        </w:rPr>
        <w:t>.</w:t>
      </w:r>
    </w:p>
    <w:p w:rsidR="0052454F" w:rsidRPr="00CF5653" w:rsidRDefault="0052454F" w:rsidP="006718B0">
      <w:pPr>
        <w:pStyle w:val="Akapitzlist"/>
        <w:numPr>
          <w:ilvl w:val="1"/>
          <w:numId w:val="5"/>
        </w:numPr>
        <w:spacing w:after="0" w:line="240" w:lineRule="auto"/>
        <w:ind w:left="284" w:hanging="284"/>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 xml:space="preserve">Przy wyborze oferty Zamawiający będzie się kierował </w:t>
      </w:r>
      <w:r w:rsidR="00CB7F8C" w:rsidRPr="00CF5653">
        <w:rPr>
          <w:rFonts w:asciiTheme="minorHAnsi" w:hAnsiTheme="minorHAnsi" w:cstheme="minorHAnsi"/>
          <w:b w:val="0"/>
          <w:color w:val="auto"/>
          <w:sz w:val="20"/>
          <w:szCs w:val="20"/>
        </w:rPr>
        <w:t xml:space="preserve">następującymi </w:t>
      </w:r>
      <w:r w:rsidRPr="00CF5653">
        <w:rPr>
          <w:rFonts w:asciiTheme="minorHAnsi" w:hAnsiTheme="minorHAnsi" w:cstheme="minorHAnsi"/>
          <w:b w:val="0"/>
          <w:color w:val="auto"/>
          <w:sz w:val="20"/>
          <w:szCs w:val="20"/>
        </w:rPr>
        <w:t>kryteri</w:t>
      </w:r>
      <w:r w:rsidR="00CB7F8C" w:rsidRPr="00CF5653">
        <w:rPr>
          <w:rFonts w:asciiTheme="minorHAnsi" w:hAnsiTheme="minorHAnsi" w:cstheme="minorHAnsi"/>
          <w:b w:val="0"/>
          <w:color w:val="auto"/>
          <w:sz w:val="20"/>
          <w:szCs w:val="20"/>
        </w:rPr>
        <w:t xml:space="preserve">ami </w:t>
      </w:r>
      <w:r w:rsidR="00CB7F8C" w:rsidRPr="00CF5653">
        <w:rPr>
          <w:rFonts w:asciiTheme="minorHAnsi" w:hAnsiTheme="minorHAnsi" w:cstheme="minorHAnsi"/>
          <w:b w:val="0"/>
          <w:iCs/>
          <w:color w:val="auto"/>
          <w:sz w:val="20"/>
          <w:szCs w:val="20"/>
        </w:rPr>
        <w:t xml:space="preserve">oceny </w:t>
      </w:r>
      <w:r w:rsidR="005F5604" w:rsidRPr="00CF5653">
        <w:rPr>
          <w:rFonts w:asciiTheme="minorHAnsi" w:hAnsiTheme="minorHAnsi" w:cstheme="minorHAnsi"/>
          <w:b w:val="0"/>
          <w:iCs/>
          <w:color w:val="auto"/>
          <w:sz w:val="20"/>
          <w:szCs w:val="20"/>
        </w:rPr>
        <w:t>ofert</w:t>
      </w:r>
      <w:r w:rsidRPr="00CF5653">
        <w:rPr>
          <w:rFonts w:asciiTheme="minorHAnsi" w:hAnsiTheme="minorHAnsi" w:cstheme="minorHAnsi"/>
          <w:b w:val="0"/>
          <w:color w:val="auto"/>
          <w:sz w:val="20"/>
          <w:szCs w:val="20"/>
        </w:rPr>
        <w:t xml:space="preserve">. </w:t>
      </w:r>
    </w:p>
    <w:tbl>
      <w:tblPr>
        <w:tblStyle w:val="Tabela-Siatka"/>
        <w:tblW w:w="9639" w:type="dxa"/>
        <w:tblInd w:w="392" w:type="dxa"/>
        <w:tblLook w:val="04A0" w:firstRow="1" w:lastRow="0" w:firstColumn="1" w:lastColumn="0" w:noHBand="0" w:noVBand="1"/>
      </w:tblPr>
      <w:tblGrid>
        <w:gridCol w:w="807"/>
        <w:gridCol w:w="6706"/>
        <w:gridCol w:w="2126"/>
      </w:tblGrid>
      <w:tr w:rsidR="00CF5653" w:rsidRPr="00CF5653" w:rsidTr="00CB7F8C">
        <w:trPr>
          <w:trHeight w:val="401"/>
        </w:trPr>
        <w:tc>
          <w:tcPr>
            <w:tcW w:w="807" w:type="dxa"/>
            <w:vAlign w:val="center"/>
          </w:tcPr>
          <w:p w:rsidR="00CB7F8C" w:rsidRPr="00CF5653" w:rsidRDefault="00CB7F8C" w:rsidP="006718B0">
            <w:pPr>
              <w:jc w:val="center"/>
              <w:rPr>
                <w:rFonts w:cstheme="minorHAnsi"/>
                <w:iCs/>
                <w:sz w:val="20"/>
                <w:szCs w:val="20"/>
              </w:rPr>
            </w:pPr>
            <w:r w:rsidRPr="00CF5653">
              <w:rPr>
                <w:rFonts w:cstheme="minorHAnsi"/>
                <w:iCs/>
                <w:sz w:val="20"/>
                <w:szCs w:val="20"/>
              </w:rPr>
              <w:t>Lp.</w:t>
            </w:r>
          </w:p>
        </w:tc>
        <w:tc>
          <w:tcPr>
            <w:tcW w:w="6706" w:type="dxa"/>
            <w:vAlign w:val="center"/>
          </w:tcPr>
          <w:p w:rsidR="00CB7F8C" w:rsidRPr="00CF5653" w:rsidRDefault="00CB7F8C" w:rsidP="006718B0">
            <w:pPr>
              <w:jc w:val="center"/>
              <w:rPr>
                <w:rFonts w:cstheme="minorHAnsi"/>
                <w:iCs/>
                <w:sz w:val="20"/>
                <w:szCs w:val="20"/>
              </w:rPr>
            </w:pPr>
            <w:r w:rsidRPr="00CF5653">
              <w:rPr>
                <w:rFonts w:cstheme="minorHAnsi"/>
                <w:iCs/>
                <w:sz w:val="20"/>
                <w:szCs w:val="20"/>
              </w:rPr>
              <w:t>Nazwa Kryterium</w:t>
            </w:r>
          </w:p>
        </w:tc>
        <w:tc>
          <w:tcPr>
            <w:tcW w:w="2126" w:type="dxa"/>
            <w:vAlign w:val="center"/>
          </w:tcPr>
          <w:p w:rsidR="00CB7F8C" w:rsidRPr="00CF5653" w:rsidRDefault="00CB7F8C" w:rsidP="006718B0">
            <w:pPr>
              <w:jc w:val="center"/>
              <w:rPr>
                <w:rFonts w:cstheme="minorHAnsi"/>
                <w:iCs/>
                <w:sz w:val="20"/>
                <w:szCs w:val="20"/>
              </w:rPr>
            </w:pPr>
            <w:r w:rsidRPr="00CF5653">
              <w:rPr>
                <w:rFonts w:cstheme="minorHAnsi"/>
                <w:iCs/>
                <w:sz w:val="20"/>
                <w:szCs w:val="20"/>
              </w:rPr>
              <w:t>Znaczenie (waga) kryterium</w:t>
            </w:r>
          </w:p>
        </w:tc>
      </w:tr>
      <w:tr w:rsidR="00CF5653" w:rsidRPr="00CF5653" w:rsidTr="00CB7F8C">
        <w:tc>
          <w:tcPr>
            <w:tcW w:w="807" w:type="dxa"/>
            <w:vAlign w:val="center"/>
          </w:tcPr>
          <w:p w:rsidR="00CB7F8C" w:rsidRPr="00CF5653" w:rsidRDefault="00CB7F8C" w:rsidP="006718B0">
            <w:pPr>
              <w:jc w:val="center"/>
              <w:rPr>
                <w:rFonts w:cstheme="minorHAnsi"/>
                <w:iCs/>
                <w:sz w:val="20"/>
                <w:szCs w:val="20"/>
              </w:rPr>
            </w:pPr>
            <w:r w:rsidRPr="00CF5653">
              <w:rPr>
                <w:rFonts w:cstheme="minorHAnsi"/>
                <w:iCs/>
                <w:sz w:val="20"/>
                <w:szCs w:val="20"/>
              </w:rPr>
              <w:t>1</w:t>
            </w:r>
          </w:p>
        </w:tc>
        <w:tc>
          <w:tcPr>
            <w:tcW w:w="6706" w:type="dxa"/>
            <w:vAlign w:val="center"/>
          </w:tcPr>
          <w:p w:rsidR="00CB7F8C" w:rsidRPr="00CF5653" w:rsidRDefault="00CB7F8C" w:rsidP="006718B0">
            <w:pPr>
              <w:rPr>
                <w:rFonts w:cstheme="minorHAnsi"/>
                <w:iCs/>
                <w:sz w:val="20"/>
                <w:szCs w:val="20"/>
              </w:rPr>
            </w:pPr>
            <w:r w:rsidRPr="00CF5653">
              <w:rPr>
                <w:rFonts w:cstheme="minorHAnsi"/>
                <w:iCs/>
                <w:sz w:val="20"/>
                <w:szCs w:val="20"/>
              </w:rPr>
              <w:t>Cena za przedmiot zamówienia</w:t>
            </w:r>
          </w:p>
        </w:tc>
        <w:tc>
          <w:tcPr>
            <w:tcW w:w="2126" w:type="dxa"/>
            <w:vAlign w:val="center"/>
          </w:tcPr>
          <w:p w:rsidR="00CB7F8C" w:rsidRPr="00CF5653" w:rsidRDefault="00CB7F8C" w:rsidP="006718B0">
            <w:pPr>
              <w:jc w:val="right"/>
              <w:rPr>
                <w:rFonts w:cstheme="minorHAnsi"/>
                <w:iCs/>
                <w:sz w:val="20"/>
                <w:szCs w:val="20"/>
              </w:rPr>
            </w:pPr>
            <w:r w:rsidRPr="00CF5653">
              <w:rPr>
                <w:rFonts w:cstheme="minorHAnsi"/>
                <w:iCs/>
                <w:sz w:val="20"/>
                <w:szCs w:val="20"/>
              </w:rPr>
              <w:t>60%</w:t>
            </w:r>
          </w:p>
        </w:tc>
      </w:tr>
      <w:tr w:rsidR="00CF5653" w:rsidRPr="00CF5653" w:rsidTr="00CB7F8C">
        <w:tc>
          <w:tcPr>
            <w:tcW w:w="807" w:type="dxa"/>
            <w:vAlign w:val="center"/>
          </w:tcPr>
          <w:p w:rsidR="00CB7F8C" w:rsidRPr="00CF5653" w:rsidRDefault="00CB7F8C" w:rsidP="006718B0">
            <w:pPr>
              <w:jc w:val="center"/>
              <w:rPr>
                <w:rFonts w:cstheme="minorHAnsi"/>
                <w:iCs/>
                <w:sz w:val="20"/>
                <w:szCs w:val="20"/>
              </w:rPr>
            </w:pPr>
            <w:r w:rsidRPr="00CF5653">
              <w:rPr>
                <w:rFonts w:cstheme="minorHAnsi"/>
                <w:iCs/>
                <w:sz w:val="20"/>
                <w:szCs w:val="20"/>
              </w:rPr>
              <w:t>2</w:t>
            </w:r>
          </w:p>
        </w:tc>
        <w:tc>
          <w:tcPr>
            <w:tcW w:w="6706" w:type="dxa"/>
            <w:vAlign w:val="center"/>
          </w:tcPr>
          <w:p w:rsidR="00CB7F8C" w:rsidRPr="00CF5653" w:rsidRDefault="00CB7F8C" w:rsidP="006718B0">
            <w:pPr>
              <w:rPr>
                <w:rFonts w:cstheme="minorHAnsi"/>
                <w:iCs/>
                <w:sz w:val="20"/>
                <w:szCs w:val="20"/>
              </w:rPr>
            </w:pPr>
            <w:r w:rsidRPr="00CF5653">
              <w:rPr>
                <w:rFonts w:cstheme="minorHAnsi"/>
                <w:sz w:val="20"/>
                <w:szCs w:val="20"/>
              </w:rPr>
              <w:t>Okres gwarancji</w:t>
            </w:r>
          </w:p>
        </w:tc>
        <w:tc>
          <w:tcPr>
            <w:tcW w:w="2126" w:type="dxa"/>
            <w:vAlign w:val="center"/>
          </w:tcPr>
          <w:p w:rsidR="00CB7F8C" w:rsidRPr="00CF5653" w:rsidRDefault="00CB7F8C" w:rsidP="006718B0">
            <w:pPr>
              <w:jc w:val="right"/>
              <w:rPr>
                <w:rFonts w:cstheme="minorHAnsi"/>
                <w:iCs/>
                <w:sz w:val="20"/>
                <w:szCs w:val="20"/>
              </w:rPr>
            </w:pPr>
            <w:r w:rsidRPr="00CF5653">
              <w:rPr>
                <w:rFonts w:cstheme="minorHAnsi"/>
                <w:iCs/>
                <w:sz w:val="20"/>
                <w:szCs w:val="20"/>
              </w:rPr>
              <w:t>40%</w:t>
            </w:r>
          </w:p>
        </w:tc>
      </w:tr>
      <w:tr w:rsidR="00CF5653" w:rsidRPr="00CF5653" w:rsidTr="00CB7F8C">
        <w:tc>
          <w:tcPr>
            <w:tcW w:w="807" w:type="dxa"/>
            <w:vAlign w:val="center"/>
          </w:tcPr>
          <w:p w:rsidR="00CB7F8C" w:rsidRPr="00CF5653" w:rsidRDefault="00CB7F8C" w:rsidP="006718B0">
            <w:pPr>
              <w:jc w:val="center"/>
              <w:rPr>
                <w:rFonts w:cstheme="minorHAnsi"/>
                <w:iCs/>
                <w:sz w:val="20"/>
                <w:szCs w:val="20"/>
              </w:rPr>
            </w:pPr>
            <w:r w:rsidRPr="00CF5653">
              <w:rPr>
                <w:rFonts w:cstheme="minorHAnsi"/>
                <w:iCs/>
                <w:sz w:val="20"/>
                <w:szCs w:val="20"/>
              </w:rPr>
              <w:t>3</w:t>
            </w:r>
          </w:p>
        </w:tc>
        <w:tc>
          <w:tcPr>
            <w:tcW w:w="6706" w:type="dxa"/>
            <w:vAlign w:val="center"/>
          </w:tcPr>
          <w:p w:rsidR="00CB7F8C" w:rsidRPr="00CF5653" w:rsidRDefault="00CB7F8C" w:rsidP="006718B0">
            <w:pPr>
              <w:rPr>
                <w:rFonts w:cstheme="minorHAnsi"/>
                <w:iCs/>
                <w:sz w:val="20"/>
                <w:szCs w:val="20"/>
              </w:rPr>
            </w:pPr>
            <w:r w:rsidRPr="00CF5653">
              <w:rPr>
                <w:rFonts w:cstheme="minorHAnsi"/>
                <w:iCs/>
                <w:sz w:val="20"/>
                <w:szCs w:val="20"/>
              </w:rPr>
              <w:t xml:space="preserve">Suma </w:t>
            </w:r>
          </w:p>
        </w:tc>
        <w:tc>
          <w:tcPr>
            <w:tcW w:w="2126" w:type="dxa"/>
            <w:vAlign w:val="center"/>
          </w:tcPr>
          <w:p w:rsidR="00CB7F8C" w:rsidRPr="00CF5653" w:rsidRDefault="00CB7F8C" w:rsidP="006718B0">
            <w:pPr>
              <w:jc w:val="right"/>
              <w:rPr>
                <w:rFonts w:cstheme="minorHAnsi"/>
                <w:iCs/>
                <w:sz w:val="20"/>
                <w:szCs w:val="20"/>
              </w:rPr>
            </w:pPr>
            <w:r w:rsidRPr="00CF5653">
              <w:rPr>
                <w:rFonts w:cstheme="minorHAnsi"/>
                <w:iCs/>
                <w:sz w:val="20"/>
                <w:szCs w:val="20"/>
              </w:rPr>
              <w:t>100%</w:t>
            </w:r>
          </w:p>
        </w:tc>
      </w:tr>
    </w:tbl>
    <w:p w:rsidR="00CB7F8C" w:rsidRPr="00CF5653" w:rsidRDefault="00CB7F8C" w:rsidP="006718B0">
      <w:pPr>
        <w:pStyle w:val="Akapitzlist"/>
        <w:numPr>
          <w:ilvl w:val="1"/>
          <w:numId w:val="5"/>
        </w:numPr>
        <w:tabs>
          <w:tab w:val="left" w:pos="284"/>
          <w:tab w:val="left" w:pos="972"/>
        </w:tabs>
        <w:spacing w:after="0" w:line="240" w:lineRule="auto"/>
        <w:ind w:left="426" w:hanging="426"/>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Sposób punktowania rozpatrywanych ofert wg wag podanych w specyfikacji</w:t>
      </w:r>
    </w:p>
    <w:p w:rsidR="00CB7F8C" w:rsidRPr="00CF5653" w:rsidRDefault="00CB7F8C" w:rsidP="006718B0">
      <w:pPr>
        <w:pStyle w:val="Akapitzlist"/>
        <w:numPr>
          <w:ilvl w:val="2"/>
          <w:numId w:val="5"/>
        </w:numPr>
        <w:spacing w:after="0" w:line="240" w:lineRule="auto"/>
        <w:ind w:left="567"/>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Cena za przedmiot zamówienia – 60%</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t>1.1. Jeżeli złożona oferta w kryterium najniższa cena jest najmniej korzystna – otrzymuje ona 0 pkt</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t>1.2. Jeżeli oferta jest najkorzystniejsza lub równa ofercie najkorzystniejszej – otrzymuje maksymalną liczbę punktów – równą wadze kryterium – 60,00 pkt</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t>1.3. Jeżeli wszystkie oferty są równe – wszystkie otrzymują maksymalną liczbę punktów równą wadze kryterium – 60,00 pkt</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lastRenderedPageBreak/>
        <w:t>1.4. Jeżeli złożona oferta jest ofertą pośrednią (pomiędzy ofertą najmniej korzystną a najkorzystniejszą) – jej wartość punktowa obliczana jest w sposób następujący:</w:t>
      </w:r>
    </w:p>
    <w:p w:rsidR="00CB7F8C" w:rsidRPr="00CF5653" w:rsidRDefault="00CB7F8C" w:rsidP="006718B0">
      <w:pPr>
        <w:tabs>
          <w:tab w:val="left" w:pos="567"/>
        </w:tabs>
        <w:ind w:left="567"/>
        <w:jc w:val="both"/>
        <w:rPr>
          <w:rFonts w:asciiTheme="minorHAnsi" w:hAnsiTheme="minorHAnsi" w:cstheme="minorHAnsi"/>
          <w:b/>
        </w:rPr>
      </w:pPr>
      <w:r w:rsidRPr="00CF5653">
        <w:rPr>
          <w:rFonts w:asciiTheme="minorHAnsi" w:hAnsiTheme="minorHAnsi" w:cstheme="minorHAnsi"/>
          <w:b/>
        </w:rPr>
        <w:t>W</w:t>
      </w:r>
      <w:r w:rsidRPr="00CF5653">
        <w:rPr>
          <w:rFonts w:asciiTheme="minorHAnsi" w:hAnsiTheme="minorHAnsi" w:cstheme="minorHAnsi"/>
          <w:b/>
          <w:vertAlign w:val="subscript"/>
        </w:rPr>
        <w:t>obliczana</w:t>
      </w:r>
      <w:r w:rsidRPr="00CF5653">
        <w:rPr>
          <w:rFonts w:asciiTheme="minorHAnsi" w:hAnsiTheme="minorHAnsi" w:cstheme="minorHAnsi"/>
          <w:b/>
        </w:rPr>
        <w:t xml:space="preserve"> = ((X</w:t>
      </w:r>
      <w:r w:rsidRPr="00CF5653">
        <w:rPr>
          <w:rFonts w:asciiTheme="minorHAnsi" w:hAnsiTheme="minorHAnsi" w:cstheme="minorHAnsi"/>
          <w:b/>
          <w:vertAlign w:val="subscript"/>
        </w:rPr>
        <w:t>max</w:t>
      </w:r>
      <w:r w:rsidRPr="00CF5653">
        <w:rPr>
          <w:rFonts w:asciiTheme="minorHAnsi" w:hAnsiTheme="minorHAnsi" w:cstheme="minorHAnsi"/>
          <w:b/>
        </w:rPr>
        <w:t xml:space="preserve"> - X</w:t>
      </w:r>
      <w:r w:rsidRPr="00CF5653">
        <w:rPr>
          <w:rFonts w:asciiTheme="minorHAnsi" w:hAnsiTheme="minorHAnsi" w:cstheme="minorHAnsi"/>
          <w:b/>
          <w:vertAlign w:val="subscript"/>
        </w:rPr>
        <w:t>obliczana</w:t>
      </w:r>
      <w:r w:rsidRPr="00CF5653">
        <w:rPr>
          <w:rFonts w:asciiTheme="minorHAnsi" w:hAnsiTheme="minorHAnsi" w:cstheme="minorHAnsi"/>
          <w:b/>
        </w:rPr>
        <w:t>) / (X</w:t>
      </w:r>
      <w:r w:rsidRPr="00CF5653">
        <w:rPr>
          <w:rFonts w:asciiTheme="minorHAnsi" w:hAnsiTheme="minorHAnsi" w:cstheme="minorHAnsi"/>
          <w:b/>
          <w:vertAlign w:val="subscript"/>
        </w:rPr>
        <w:t>max</w:t>
      </w:r>
      <w:r w:rsidRPr="00CF5653">
        <w:rPr>
          <w:rFonts w:asciiTheme="minorHAnsi" w:hAnsiTheme="minorHAnsi" w:cstheme="minorHAnsi"/>
          <w:b/>
        </w:rPr>
        <w:t xml:space="preserve"> - X</w:t>
      </w:r>
      <w:r w:rsidRPr="00CF5653">
        <w:rPr>
          <w:rFonts w:asciiTheme="minorHAnsi" w:hAnsiTheme="minorHAnsi" w:cstheme="minorHAnsi"/>
          <w:b/>
          <w:vertAlign w:val="subscript"/>
        </w:rPr>
        <w:t>min</w:t>
      </w:r>
      <w:r w:rsidRPr="00CF5653">
        <w:rPr>
          <w:rFonts w:asciiTheme="minorHAnsi" w:hAnsiTheme="minorHAnsi" w:cstheme="minorHAnsi"/>
          <w:b/>
        </w:rPr>
        <w:t>)) * W</w:t>
      </w:r>
      <w:r w:rsidRPr="00CF5653">
        <w:rPr>
          <w:rFonts w:asciiTheme="minorHAnsi" w:hAnsiTheme="minorHAnsi" w:cstheme="minorHAnsi"/>
          <w:b/>
          <w:vertAlign w:val="subscript"/>
        </w:rPr>
        <w:t>max</w:t>
      </w:r>
    </w:p>
    <w:p w:rsidR="00CB7F8C" w:rsidRPr="00CF5653" w:rsidRDefault="00CB7F8C" w:rsidP="006718B0">
      <w:pPr>
        <w:tabs>
          <w:tab w:val="left" w:pos="567"/>
        </w:tabs>
        <w:ind w:left="567"/>
        <w:jc w:val="both"/>
        <w:rPr>
          <w:rFonts w:asciiTheme="minorHAnsi" w:hAnsiTheme="minorHAnsi" w:cstheme="minorHAnsi"/>
          <w:b/>
        </w:rPr>
      </w:pPr>
      <w:r w:rsidRPr="00CF5653">
        <w:rPr>
          <w:rFonts w:asciiTheme="minorHAnsi" w:hAnsiTheme="minorHAnsi" w:cstheme="minorHAnsi"/>
          <w:b/>
          <w:u w:val="single"/>
        </w:rPr>
        <w:t>Dane:</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t>W</w:t>
      </w:r>
      <w:r w:rsidRPr="00CF5653">
        <w:rPr>
          <w:rFonts w:asciiTheme="minorHAnsi" w:hAnsiTheme="minorHAnsi" w:cstheme="minorHAnsi"/>
          <w:vertAlign w:val="subscript"/>
        </w:rPr>
        <w:t>obliczana</w:t>
      </w:r>
      <w:r w:rsidRPr="00CF5653">
        <w:rPr>
          <w:rFonts w:asciiTheme="minorHAnsi" w:hAnsiTheme="minorHAnsi" w:cstheme="minorHAnsi"/>
        </w:rPr>
        <w:t xml:space="preserve"> – wartość punktowa, którą należy wyznaczyć dla badanej oferty</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t>W</w:t>
      </w:r>
      <w:r w:rsidRPr="00CF5653">
        <w:rPr>
          <w:rFonts w:asciiTheme="minorHAnsi" w:hAnsiTheme="minorHAnsi" w:cstheme="minorHAnsi"/>
          <w:vertAlign w:val="subscript"/>
        </w:rPr>
        <w:t>max</w:t>
      </w:r>
      <w:r w:rsidRPr="00CF5653">
        <w:rPr>
          <w:rFonts w:asciiTheme="minorHAnsi" w:hAnsiTheme="minorHAnsi" w:cstheme="minorHAnsi"/>
        </w:rPr>
        <w:t xml:space="preserve"> – waga kryterium – maksymalna liczba punktów, która może być przyznana w kryterium najniższa cena – 60 pkt.</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t>X</w:t>
      </w:r>
      <w:r w:rsidRPr="00CF5653">
        <w:rPr>
          <w:rFonts w:asciiTheme="minorHAnsi" w:hAnsiTheme="minorHAnsi" w:cstheme="minorHAnsi"/>
          <w:vertAlign w:val="subscript"/>
        </w:rPr>
        <w:t>min</w:t>
      </w:r>
      <w:r w:rsidRPr="00CF5653">
        <w:rPr>
          <w:rFonts w:asciiTheme="minorHAnsi" w:hAnsiTheme="minorHAnsi" w:cstheme="minorHAnsi"/>
        </w:rPr>
        <w:t xml:space="preserve"> – wartość najniższej ceny spośród złożonych ofert wykonawców</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t>X</w:t>
      </w:r>
      <w:r w:rsidRPr="00CF5653">
        <w:rPr>
          <w:rFonts w:asciiTheme="minorHAnsi" w:hAnsiTheme="minorHAnsi" w:cstheme="minorHAnsi"/>
          <w:vertAlign w:val="subscript"/>
        </w:rPr>
        <w:t>max</w:t>
      </w:r>
      <w:r w:rsidRPr="00CF5653">
        <w:rPr>
          <w:rFonts w:asciiTheme="minorHAnsi" w:hAnsiTheme="minorHAnsi" w:cstheme="minorHAnsi"/>
        </w:rPr>
        <w:t xml:space="preserve"> – wartość najwyższej ceny spośród złożonych ofert wykonawców</w:t>
      </w:r>
    </w:p>
    <w:p w:rsidR="00CB7F8C" w:rsidRPr="00CF5653" w:rsidRDefault="00CB7F8C" w:rsidP="006718B0">
      <w:pPr>
        <w:tabs>
          <w:tab w:val="left" w:pos="567"/>
        </w:tabs>
        <w:ind w:left="567"/>
        <w:jc w:val="both"/>
        <w:rPr>
          <w:rFonts w:asciiTheme="minorHAnsi" w:hAnsiTheme="minorHAnsi" w:cstheme="minorHAnsi"/>
        </w:rPr>
      </w:pPr>
      <w:r w:rsidRPr="00CF5653">
        <w:rPr>
          <w:rFonts w:asciiTheme="minorHAnsi" w:hAnsiTheme="minorHAnsi" w:cstheme="minorHAnsi"/>
        </w:rPr>
        <w:t>X</w:t>
      </w:r>
      <w:r w:rsidRPr="00CF5653">
        <w:rPr>
          <w:rFonts w:asciiTheme="minorHAnsi" w:hAnsiTheme="minorHAnsi" w:cstheme="minorHAnsi"/>
          <w:vertAlign w:val="subscript"/>
        </w:rPr>
        <w:t>obliczana</w:t>
      </w:r>
      <w:r w:rsidRPr="00CF5653">
        <w:rPr>
          <w:rFonts w:asciiTheme="minorHAnsi" w:hAnsiTheme="minorHAnsi" w:cstheme="minorHAnsi"/>
        </w:rPr>
        <w:t xml:space="preserve"> – wartość ceny badanej oferty w kryterium najniższa cena</w:t>
      </w:r>
    </w:p>
    <w:p w:rsidR="00CB7F8C" w:rsidRPr="00CF5653" w:rsidRDefault="00CB7F8C" w:rsidP="006718B0">
      <w:pPr>
        <w:tabs>
          <w:tab w:val="left" w:pos="567"/>
        </w:tabs>
        <w:ind w:left="567"/>
        <w:rPr>
          <w:rFonts w:asciiTheme="minorHAnsi" w:hAnsiTheme="minorHAnsi" w:cstheme="minorHAnsi"/>
          <w:iCs/>
        </w:rPr>
      </w:pPr>
      <w:r w:rsidRPr="00CF5653">
        <w:rPr>
          <w:rFonts w:asciiTheme="minorHAnsi" w:hAnsiTheme="minorHAnsi" w:cstheme="minorHAnsi"/>
          <w:iCs/>
        </w:rPr>
        <w:t xml:space="preserve"> - maksymalna ilość punktów za cenę za przedmiot zamówienia – 60,00 pkt.</w:t>
      </w:r>
    </w:p>
    <w:p w:rsidR="00CB7F8C" w:rsidRPr="00CF5653" w:rsidRDefault="00CB7F8C" w:rsidP="006718B0">
      <w:pPr>
        <w:tabs>
          <w:tab w:val="left" w:pos="567"/>
        </w:tabs>
        <w:ind w:left="567"/>
        <w:rPr>
          <w:rFonts w:asciiTheme="minorHAnsi" w:hAnsiTheme="minorHAnsi" w:cstheme="minorHAnsi"/>
          <w:iCs/>
        </w:rPr>
      </w:pPr>
    </w:p>
    <w:p w:rsidR="00CB7F8C" w:rsidRPr="00CF5653" w:rsidRDefault="00CB7F8C" w:rsidP="006718B0">
      <w:pPr>
        <w:pStyle w:val="Akapitzlist"/>
        <w:numPr>
          <w:ilvl w:val="2"/>
          <w:numId w:val="8"/>
        </w:numPr>
        <w:tabs>
          <w:tab w:val="left" w:pos="567"/>
        </w:tabs>
        <w:spacing w:after="0" w:line="240" w:lineRule="auto"/>
        <w:ind w:left="567" w:hanging="283"/>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Okres gwarancji – 40%</w:t>
      </w:r>
    </w:p>
    <w:p w:rsidR="00CB7F8C" w:rsidRPr="00CF5653" w:rsidRDefault="00CB7F8C" w:rsidP="006718B0">
      <w:pPr>
        <w:pStyle w:val="Akapitzlist"/>
        <w:tabs>
          <w:tab w:val="left" w:pos="284"/>
        </w:tabs>
        <w:spacing w:after="0" w:line="240" w:lineRule="auto"/>
        <w:ind w:left="567"/>
        <w:jc w:val="both"/>
        <w:rPr>
          <w:rFonts w:asciiTheme="minorHAnsi" w:hAnsiTheme="minorHAnsi" w:cstheme="minorHAnsi"/>
          <w:b w:val="0"/>
          <w:bCs/>
          <w:iCs/>
          <w:color w:val="auto"/>
          <w:sz w:val="20"/>
          <w:szCs w:val="20"/>
        </w:rPr>
      </w:pPr>
      <w:r w:rsidRPr="00CF5653">
        <w:rPr>
          <w:rFonts w:asciiTheme="minorHAnsi" w:hAnsiTheme="minorHAnsi" w:cstheme="minorHAnsi"/>
          <w:b w:val="0"/>
          <w:bCs/>
          <w:iCs/>
          <w:color w:val="auto"/>
          <w:sz w:val="20"/>
          <w:szCs w:val="20"/>
        </w:rPr>
        <w:t>Zamawiający w ramach kryterium okres gwarancji będzie przyznawał punkty za zaoferowanie okresów gwarancji w następujący sposób:</w:t>
      </w:r>
    </w:p>
    <w:p w:rsidR="00CB7F8C" w:rsidRPr="00CF5653" w:rsidRDefault="00CB7F8C" w:rsidP="006718B0">
      <w:pPr>
        <w:pStyle w:val="Akapitzlist"/>
        <w:numPr>
          <w:ilvl w:val="0"/>
          <w:numId w:val="13"/>
        </w:numPr>
        <w:tabs>
          <w:tab w:val="left" w:pos="993"/>
        </w:tabs>
        <w:spacing w:after="0" w:line="240" w:lineRule="auto"/>
        <w:ind w:left="993"/>
        <w:jc w:val="both"/>
        <w:rPr>
          <w:rFonts w:asciiTheme="minorHAnsi" w:hAnsiTheme="minorHAnsi" w:cstheme="minorHAnsi"/>
          <w:iCs/>
          <w:color w:val="auto"/>
          <w:sz w:val="20"/>
          <w:szCs w:val="20"/>
        </w:rPr>
      </w:pPr>
      <w:r w:rsidRPr="00CF5653">
        <w:rPr>
          <w:rFonts w:asciiTheme="minorHAnsi" w:hAnsiTheme="minorHAnsi" w:cstheme="minorHAnsi"/>
          <w:b w:val="0"/>
          <w:bCs/>
          <w:iCs/>
          <w:color w:val="auto"/>
          <w:sz w:val="20"/>
          <w:szCs w:val="20"/>
        </w:rPr>
        <w:t xml:space="preserve">okres gwarancji 36 m – cy </w:t>
      </w:r>
      <w:r w:rsidRPr="00CF5653">
        <w:rPr>
          <w:rFonts w:asciiTheme="minorHAnsi" w:hAnsiTheme="minorHAnsi" w:cstheme="minorHAnsi"/>
          <w:b w:val="0"/>
          <w:bCs/>
          <w:iCs/>
          <w:color w:val="auto"/>
          <w:sz w:val="20"/>
          <w:szCs w:val="20"/>
        </w:rPr>
        <w:tab/>
        <w:t>oferta otrzyma 0 pkt</w:t>
      </w:r>
    </w:p>
    <w:p w:rsidR="00CB7F8C" w:rsidRPr="00CF5653" w:rsidRDefault="00CB7F8C" w:rsidP="006718B0">
      <w:pPr>
        <w:pStyle w:val="Akapitzlist"/>
        <w:numPr>
          <w:ilvl w:val="0"/>
          <w:numId w:val="13"/>
        </w:numPr>
        <w:tabs>
          <w:tab w:val="left" w:pos="993"/>
        </w:tabs>
        <w:spacing w:after="0" w:line="240" w:lineRule="auto"/>
        <w:ind w:left="993"/>
        <w:jc w:val="both"/>
        <w:rPr>
          <w:rFonts w:asciiTheme="minorHAnsi" w:hAnsiTheme="minorHAnsi" w:cstheme="minorHAnsi"/>
          <w:iCs/>
          <w:color w:val="auto"/>
          <w:sz w:val="20"/>
          <w:szCs w:val="20"/>
        </w:rPr>
      </w:pPr>
      <w:r w:rsidRPr="00CF5653">
        <w:rPr>
          <w:rFonts w:asciiTheme="minorHAnsi" w:hAnsiTheme="minorHAnsi" w:cstheme="minorHAnsi"/>
          <w:b w:val="0"/>
          <w:bCs/>
          <w:iCs/>
          <w:color w:val="auto"/>
          <w:sz w:val="20"/>
          <w:szCs w:val="20"/>
        </w:rPr>
        <w:t xml:space="preserve">okres gwarancji 48 m- cy </w:t>
      </w:r>
      <w:r w:rsidR="00B16B1E" w:rsidRPr="00CF5653">
        <w:rPr>
          <w:rFonts w:asciiTheme="minorHAnsi" w:hAnsiTheme="minorHAnsi" w:cstheme="minorHAnsi"/>
          <w:b w:val="0"/>
          <w:bCs/>
          <w:iCs/>
          <w:color w:val="auto"/>
          <w:sz w:val="20"/>
          <w:szCs w:val="20"/>
        </w:rPr>
        <w:tab/>
      </w:r>
      <w:r w:rsidRPr="00CF5653">
        <w:rPr>
          <w:rFonts w:asciiTheme="minorHAnsi" w:hAnsiTheme="minorHAnsi" w:cstheme="minorHAnsi"/>
          <w:b w:val="0"/>
          <w:bCs/>
          <w:iCs/>
          <w:color w:val="auto"/>
          <w:sz w:val="20"/>
          <w:szCs w:val="20"/>
        </w:rPr>
        <w:t>oferta otrzyma 20 pkt</w:t>
      </w:r>
    </w:p>
    <w:p w:rsidR="00CB7F8C" w:rsidRPr="00CF5653" w:rsidRDefault="00CB7F8C" w:rsidP="006718B0">
      <w:pPr>
        <w:pStyle w:val="Akapitzlist"/>
        <w:numPr>
          <w:ilvl w:val="0"/>
          <w:numId w:val="13"/>
        </w:numPr>
        <w:tabs>
          <w:tab w:val="left" w:pos="993"/>
        </w:tabs>
        <w:spacing w:after="0" w:line="240" w:lineRule="auto"/>
        <w:ind w:left="993"/>
        <w:jc w:val="both"/>
        <w:rPr>
          <w:rFonts w:asciiTheme="minorHAnsi" w:hAnsiTheme="minorHAnsi" w:cstheme="minorHAnsi"/>
          <w:iCs/>
          <w:color w:val="auto"/>
          <w:sz w:val="20"/>
          <w:szCs w:val="20"/>
        </w:rPr>
      </w:pPr>
      <w:r w:rsidRPr="00CF5653">
        <w:rPr>
          <w:rFonts w:asciiTheme="minorHAnsi" w:hAnsiTheme="minorHAnsi" w:cstheme="minorHAnsi"/>
          <w:b w:val="0"/>
          <w:bCs/>
          <w:iCs/>
          <w:color w:val="auto"/>
          <w:sz w:val="20"/>
          <w:szCs w:val="20"/>
        </w:rPr>
        <w:t xml:space="preserve">okres gwarancji 60 m – cy </w:t>
      </w:r>
      <w:r w:rsidRPr="00CF5653">
        <w:rPr>
          <w:rFonts w:asciiTheme="minorHAnsi" w:hAnsiTheme="minorHAnsi" w:cstheme="minorHAnsi"/>
          <w:b w:val="0"/>
          <w:bCs/>
          <w:iCs/>
          <w:color w:val="auto"/>
          <w:sz w:val="20"/>
          <w:szCs w:val="20"/>
        </w:rPr>
        <w:tab/>
        <w:t>oferta otrzyma 40 pkt.</w:t>
      </w:r>
    </w:p>
    <w:p w:rsidR="00CB7F8C" w:rsidRPr="00CF5653" w:rsidRDefault="00CB7F8C" w:rsidP="006718B0">
      <w:pPr>
        <w:tabs>
          <w:tab w:val="left" w:pos="284"/>
        </w:tabs>
        <w:ind w:left="567"/>
        <w:jc w:val="both"/>
        <w:rPr>
          <w:rFonts w:asciiTheme="minorHAnsi" w:hAnsiTheme="minorHAnsi" w:cstheme="minorHAnsi"/>
          <w:iCs/>
        </w:rPr>
      </w:pPr>
      <w:r w:rsidRPr="00CF5653">
        <w:rPr>
          <w:rFonts w:asciiTheme="minorHAnsi" w:hAnsiTheme="minorHAnsi" w:cstheme="minorHAnsi"/>
          <w:iCs/>
        </w:rPr>
        <w:t>Najkrótszy okres gwarancji to 36 miesięcy. Najdłuższy okres gwarancji to 60 miesięcy.</w:t>
      </w:r>
    </w:p>
    <w:p w:rsidR="00CB7F8C" w:rsidRPr="00CF5653" w:rsidRDefault="00CB7F8C" w:rsidP="006718B0">
      <w:pPr>
        <w:pStyle w:val="Akapitzlist"/>
        <w:tabs>
          <w:tab w:val="left" w:pos="284"/>
        </w:tabs>
        <w:spacing w:after="0" w:line="240" w:lineRule="auto"/>
        <w:ind w:left="567"/>
        <w:jc w:val="both"/>
        <w:rPr>
          <w:rFonts w:asciiTheme="minorHAnsi" w:hAnsiTheme="minorHAnsi" w:cstheme="minorHAnsi"/>
          <w:b w:val="0"/>
          <w:iCs/>
          <w:color w:val="auto"/>
          <w:sz w:val="20"/>
          <w:szCs w:val="20"/>
        </w:rPr>
      </w:pPr>
      <w:r w:rsidRPr="00CF5653">
        <w:rPr>
          <w:rFonts w:asciiTheme="minorHAnsi" w:hAnsiTheme="minorHAnsi" w:cstheme="minorHAnsi"/>
          <w:b w:val="0"/>
          <w:bCs/>
          <w:iCs/>
          <w:color w:val="auto"/>
          <w:sz w:val="20"/>
          <w:szCs w:val="20"/>
        </w:rPr>
        <w:t xml:space="preserve">Zaoferowane okresu gwarancji krótszego spowoduje, że </w:t>
      </w:r>
      <w:r w:rsidRPr="00CF5653">
        <w:rPr>
          <w:rFonts w:asciiTheme="minorHAnsi" w:hAnsiTheme="minorHAnsi" w:cstheme="minorHAnsi"/>
          <w:b w:val="0"/>
          <w:iCs/>
          <w:color w:val="auto"/>
          <w:sz w:val="20"/>
          <w:szCs w:val="20"/>
        </w:rPr>
        <w:t>oferta zostanie odrzucona</w:t>
      </w:r>
      <w:r w:rsidRPr="00CF5653">
        <w:rPr>
          <w:rFonts w:asciiTheme="minorHAnsi" w:hAnsiTheme="minorHAnsi" w:cstheme="minorHAnsi"/>
          <w:b w:val="0"/>
          <w:bCs/>
          <w:iCs/>
          <w:color w:val="auto"/>
          <w:sz w:val="20"/>
          <w:szCs w:val="20"/>
        </w:rPr>
        <w:t xml:space="preserve">. Zaoferowanie innych okresów gwarancji niż wskazanych powyżej oferta otrzyma 0 pkt.  </w:t>
      </w:r>
    </w:p>
    <w:p w:rsidR="00CB7F8C" w:rsidRPr="00CF5653" w:rsidRDefault="00CB7F8C" w:rsidP="006718B0">
      <w:pPr>
        <w:pStyle w:val="Akapitzlist"/>
        <w:spacing w:after="0" w:line="240" w:lineRule="auto"/>
        <w:ind w:left="567"/>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 xml:space="preserve"> - maksymalna ilość punktów w kryterium najdłuższy okres gwarancji – 40,00 pkt.</w:t>
      </w:r>
    </w:p>
    <w:p w:rsidR="00CB7F8C" w:rsidRPr="00CF5653" w:rsidRDefault="00CB7F8C" w:rsidP="006718B0">
      <w:pPr>
        <w:pStyle w:val="Akapitzlist"/>
        <w:numPr>
          <w:ilvl w:val="2"/>
          <w:numId w:val="8"/>
        </w:numPr>
        <w:tabs>
          <w:tab w:val="left" w:pos="284"/>
        </w:tabs>
        <w:spacing w:after="0" w:line="240" w:lineRule="auto"/>
        <w:ind w:left="567" w:hanging="283"/>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Łączna punktacja</w:t>
      </w:r>
    </w:p>
    <w:p w:rsidR="00CB7F8C" w:rsidRPr="00CF5653" w:rsidRDefault="00CB7F8C" w:rsidP="006718B0">
      <w:pPr>
        <w:pStyle w:val="Akapitzlist"/>
        <w:tabs>
          <w:tab w:val="left" w:pos="284"/>
        </w:tabs>
        <w:spacing w:after="0" w:line="240" w:lineRule="auto"/>
        <w:ind w:left="567"/>
        <w:jc w:val="both"/>
        <w:rPr>
          <w:rFonts w:asciiTheme="minorHAnsi" w:hAnsiTheme="minorHAnsi" w:cstheme="minorHAnsi"/>
          <w:b w:val="0"/>
          <w:bCs/>
          <w:color w:val="auto"/>
          <w:sz w:val="20"/>
          <w:szCs w:val="20"/>
        </w:rPr>
      </w:pPr>
      <w:r w:rsidRPr="00CF5653">
        <w:rPr>
          <w:rFonts w:asciiTheme="minorHAnsi" w:hAnsiTheme="minorHAnsi" w:cstheme="minorHAnsi"/>
          <w:b w:val="0"/>
          <w:bCs/>
          <w:color w:val="auto"/>
          <w:sz w:val="20"/>
          <w:szCs w:val="20"/>
        </w:rPr>
        <w:t xml:space="preserve">Łączna punktacja jest sumą punktów uzyskanych w kryteriach: </w:t>
      </w:r>
      <w:r w:rsidRPr="00CF5653">
        <w:rPr>
          <w:rFonts w:asciiTheme="minorHAnsi" w:hAnsiTheme="minorHAnsi" w:cstheme="minorHAnsi"/>
          <w:b w:val="0"/>
          <w:bCs/>
          <w:iCs/>
          <w:color w:val="auto"/>
          <w:sz w:val="20"/>
          <w:szCs w:val="20"/>
        </w:rPr>
        <w:t>cena za przedmiot zamówienia, okres gwarancji</w:t>
      </w:r>
      <w:r w:rsidRPr="00CF5653">
        <w:rPr>
          <w:rFonts w:asciiTheme="minorHAnsi" w:hAnsiTheme="minorHAnsi" w:cstheme="minorHAnsi"/>
          <w:b w:val="0"/>
          <w:iCs/>
          <w:color w:val="auto"/>
          <w:sz w:val="20"/>
          <w:szCs w:val="20"/>
        </w:rPr>
        <w:t>.</w:t>
      </w:r>
    </w:p>
    <w:p w:rsidR="00CB7F8C" w:rsidRPr="00CF5653" w:rsidRDefault="00CB7F8C" w:rsidP="006718B0">
      <w:pPr>
        <w:suppressAutoHyphens w:val="0"/>
        <w:ind w:left="567"/>
        <w:jc w:val="both"/>
        <w:rPr>
          <w:rFonts w:asciiTheme="minorHAnsi" w:eastAsia="Calibri" w:hAnsiTheme="minorHAnsi" w:cstheme="minorHAnsi"/>
          <w:bCs/>
          <w:lang w:eastAsia="en-US"/>
        </w:rPr>
      </w:pPr>
      <w:r w:rsidRPr="00CF5653">
        <w:rPr>
          <w:rFonts w:asciiTheme="minorHAnsi" w:eastAsia="Calibri" w:hAnsiTheme="minorHAnsi" w:cstheme="minorHAnsi"/>
          <w:bCs/>
          <w:lang w:eastAsia="en-US"/>
        </w:rPr>
        <w:t>Punktacja przyznawana ofertom w poszczególnych kryteriach będzie liczona z dokładnością do dwóch miejsc po przecinku. Najwyższa liczba punktów wyznaczy najkorzystniejszą ofertę.</w:t>
      </w:r>
    </w:p>
    <w:p w:rsidR="0052454F" w:rsidRPr="00CF5653" w:rsidRDefault="0052454F"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 xml:space="preserve">Ocenie będą podlegać wyłącznie oferty nie podlegające odrzuceniu. </w:t>
      </w:r>
    </w:p>
    <w:p w:rsidR="0052454F" w:rsidRPr="00CF5653" w:rsidRDefault="0052454F"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Za najkorzyst</w:t>
      </w:r>
      <w:r w:rsidR="00CB7F8C" w:rsidRPr="00CF5653">
        <w:rPr>
          <w:rFonts w:asciiTheme="minorHAnsi" w:hAnsiTheme="minorHAnsi" w:cstheme="minorHAnsi"/>
          <w:b w:val="0"/>
          <w:color w:val="auto"/>
          <w:sz w:val="20"/>
          <w:szCs w:val="20"/>
        </w:rPr>
        <w:t xml:space="preserve">niejszą </w:t>
      </w:r>
      <w:r w:rsidR="000D1AC8" w:rsidRPr="00CF5653">
        <w:rPr>
          <w:rFonts w:asciiTheme="minorHAnsi" w:hAnsiTheme="minorHAnsi" w:cstheme="minorHAnsi"/>
          <w:b w:val="0"/>
          <w:color w:val="auto"/>
          <w:sz w:val="20"/>
          <w:szCs w:val="20"/>
        </w:rPr>
        <w:t xml:space="preserve">ofertę </w:t>
      </w:r>
      <w:r w:rsidR="00CB7F8C" w:rsidRPr="00CF5653">
        <w:rPr>
          <w:rFonts w:asciiTheme="minorHAnsi" w:hAnsiTheme="minorHAnsi" w:cstheme="minorHAnsi"/>
          <w:b w:val="0"/>
          <w:color w:val="auto"/>
          <w:sz w:val="20"/>
          <w:szCs w:val="20"/>
        </w:rPr>
        <w:t>zostanie uznana oferta,</w:t>
      </w:r>
      <w:r w:rsidRPr="00CF5653">
        <w:rPr>
          <w:rFonts w:asciiTheme="minorHAnsi" w:hAnsiTheme="minorHAnsi" w:cstheme="minorHAnsi"/>
          <w:b w:val="0"/>
          <w:color w:val="auto"/>
          <w:sz w:val="20"/>
          <w:szCs w:val="20"/>
        </w:rPr>
        <w:t xml:space="preserve"> </w:t>
      </w:r>
      <w:r w:rsidR="000D1AC8" w:rsidRPr="00CF5653">
        <w:rPr>
          <w:rFonts w:asciiTheme="minorHAnsi" w:hAnsiTheme="minorHAnsi" w:cstheme="minorHAnsi"/>
          <w:b w:val="0"/>
          <w:color w:val="auto"/>
          <w:sz w:val="20"/>
          <w:szCs w:val="20"/>
        </w:rPr>
        <w:t>która</w:t>
      </w:r>
      <w:r w:rsidR="00CB7F8C" w:rsidRPr="00CF5653">
        <w:rPr>
          <w:rFonts w:asciiTheme="minorHAnsi" w:hAnsiTheme="minorHAnsi" w:cstheme="minorHAnsi"/>
          <w:b w:val="0"/>
          <w:color w:val="auto"/>
          <w:sz w:val="20"/>
          <w:szCs w:val="20"/>
        </w:rPr>
        <w:t xml:space="preserve"> </w:t>
      </w:r>
      <w:r w:rsidR="000D1AC8" w:rsidRPr="00CF5653">
        <w:rPr>
          <w:rFonts w:asciiTheme="minorHAnsi" w:hAnsiTheme="minorHAnsi" w:cstheme="minorHAnsi"/>
          <w:b w:val="0"/>
          <w:color w:val="auto"/>
          <w:sz w:val="20"/>
          <w:szCs w:val="20"/>
        </w:rPr>
        <w:t>otrzyma najwyższą ilość punktów</w:t>
      </w:r>
      <w:r w:rsidR="00CB7F8C" w:rsidRPr="00CF5653">
        <w:rPr>
          <w:rFonts w:asciiTheme="minorHAnsi" w:hAnsiTheme="minorHAnsi" w:cstheme="minorHAnsi"/>
          <w:b w:val="0"/>
          <w:color w:val="auto"/>
          <w:sz w:val="20"/>
          <w:szCs w:val="20"/>
        </w:rPr>
        <w:t xml:space="preserve"> </w:t>
      </w:r>
      <w:r w:rsidR="000D1AC8" w:rsidRPr="00CF5653">
        <w:rPr>
          <w:rFonts w:asciiTheme="minorHAnsi" w:hAnsiTheme="minorHAnsi" w:cstheme="minorHAnsi"/>
          <w:b w:val="0"/>
          <w:color w:val="auto"/>
          <w:sz w:val="20"/>
          <w:szCs w:val="20"/>
        </w:rPr>
        <w:t xml:space="preserve">według </w:t>
      </w:r>
      <w:r w:rsidR="00CB7F8C" w:rsidRPr="00CF5653">
        <w:rPr>
          <w:rFonts w:asciiTheme="minorHAnsi" w:hAnsiTheme="minorHAnsi" w:cstheme="minorHAnsi"/>
          <w:b w:val="0"/>
          <w:color w:val="auto"/>
          <w:sz w:val="20"/>
          <w:szCs w:val="20"/>
        </w:rPr>
        <w:t xml:space="preserve">kryteriów </w:t>
      </w:r>
      <w:r w:rsidR="000D1AC8" w:rsidRPr="00CF5653">
        <w:rPr>
          <w:rFonts w:asciiTheme="minorHAnsi" w:hAnsiTheme="minorHAnsi" w:cstheme="minorHAnsi"/>
          <w:b w:val="0"/>
          <w:color w:val="auto"/>
          <w:sz w:val="20"/>
          <w:szCs w:val="20"/>
        </w:rPr>
        <w:t xml:space="preserve">oceny ofert </w:t>
      </w:r>
      <w:r w:rsidR="00CB7F8C" w:rsidRPr="00CF5653">
        <w:rPr>
          <w:rFonts w:asciiTheme="minorHAnsi" w:hAnsiTheme="minorHAnsi" w:cstheme="minorHAnsi"/>
          <w:b w:val="0"/>
          <w:color w:val="auto"/>
          <w:sz w:val="20"/>
          <w:szCs w:val="20"/>
        </w:rPr>
        <w:t>przyjętych w SWZ.</w:t>
      </w:r>
    </w:p>
    <w:p w:rsidR="0052454F" w:rsidRPr="00CF5653" w:rsidRDefault="00B8498C" w:rsidP="006718B0">
      <w:pPr>
        <w:pStyle w:val="Akapitzlist"/>
        <w:numPr>
          <w:ilvl w:val="1"/>
          <w:numId w:val="5"/>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W sytuacji, gdy Zamawiający nie będzie mógł dokonać wyboru najkorzystniejszej oferty z uwagi na to, że dwie lub więcej ofert otrzymały taką samą ilość punktów, Zamawiający dokona wyboru spośród tych ofert w sposób określony w art. 248 ust. 1-3 ustawy.</w:t>
      </w:r>
    </w:p>
    <w:p w:rsidR="0052454F" w:rsidRPr="00CF5653" w:rsidRDefault="0052454F" w:rsidP="006718B0">
      <w:pPr>
        <w:pStyle w:val="Akapitzlist"/>
        <w:numPr>
          <w:ilvl w:val="1"/>
          <w:numId w:val="5"/>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bCs/>
          <w:color w:val="auto"/>
          <w:sz w:val="20"/>
          <w:szCs w:val="20"/>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52454F" w:rsidRPr="00CF5653" w:rsidRDefault="0052454F" w:rsidP="006718B0">
      <w:pPr>
        <w:pStyle w:val="Akapitzlist"/>
        <w:numPr>
          <w:ilvl w:val="1"/>
          <w:numId w:val="5"/>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bCs/>
          <w:color w:val="auto"/>
          <w:sz w:val="20"/>
          <w:szCs w:val="20"/>
        </w:rPr>
        <w:t xml:space="preserve">Jeżeli zostanie złożona oferta, której wybór prowadziłby do powstania u Zamawiającego </w:t>
      </w:r>
      <w:r w:rsidR="0085016F" w:rsidRPr="00CF5653">
        <w:rPr>
          <w:rFonts w:asciiTheme="minorHAnsi" w:hAnsiTheme="minorHAnsi" w:cstheme="minorHAnsi"/>
          <w:b w:val="0"/>
          <w:bCs/>
          <w:color w:val="auto"/>
          <w:sz w:val="20"/>
          <w:szCs w:val="20"/>
        </w:rPr>
        <w:t>obowiązku</w:t>
      </w:r>
      <w:r w:rsidRPr="00CF5653">
        <w:rPr>
          <w:rFonts w:asciiTheme="minorHAnsi" w:hAnsiTheme="minorHAnsi" w:cstheme="minorHAnsi"/>
          <w:b w:val="0"/>
          <w:bCs/>
          <w:color w:val="auto"/>
          <w:sz w:val="20"/>
          <w:szCs w:val="20"/>
        </w:rPr>
        <w:t xml:space="preserve"> podatkowego zgodnie z ustawą z dnia 11 marca 2004 r. o podatku o</w:t>
      </w:r>
      <w:r w:rsidR="0001789A" w:rsidRPr="00CF5653">
        <w:rPr>
          <w:rFonts w:asciiTheme="minorHAnsi" w:hAnsiTheme="minorHAnsi" w:cstheme="minorHAnsi"/>
          <w:b w:val="0"/>
          <w:bCs/>
          <w:color w:val="auto"/>
          <w:sz w:val="20"/>
          <w:szCs w:val="20"/>
        </w:rPr>
        <w:t>d towarów i usług (t.j. Dz. U. z 202</w:t>
      </w:r>
      <w:r w:rsidR="001E7EC9" w:rsidRPr="00CF5653">
        <w:rPr>
          <w:rFonts w:asciiTheme="minorHAnsi" w:hAnsiTheme="minorHAnsi" w:cstheme="minorHAnsi"/>
          <w:b w:val="0"/>
          <w:bCs/>
          <w:color w:val="auto"/>
          <w:sz w:val="20"/>
          <w:szCs w:val="20"/>
        </w:rPr>
        <w:t>2</w:t>
      </w:r>
      <w:r w:rsidRPr="00CF5653">
        <w:rPr>
          <w:rFonts w:asciiTheme="minorHAnsi" w:hAnsiTheme="minorHAnsi" w:cstheme="minorHAnsi"/>
          <w:b w:val="0"/>
          <w:bCs/>
          <w:color w:val="auto"/>
          <w:sz w:val="20"/>
          <w:szCs w:val="20"/>
        </w:rPr>
        <w:t xml:space="preserve"> r.</w:t>
      </w:r>
      <w:r w:rsidR="0001789A" w:rsidRPr="00CF5653">
        <w:rPr>
          <w:rFonts w:asciiTheme="minorHAnsi" w:hAnsiTheme="minorHAnsi" w:cstheme="minorHAnsi"/>
          <w:b w:val="0"/>
          <w:bCs/>
          <w:color w:val="auto"/>
          <w:sz w:val="20"/>
          <w:szCs w:val="20"/>
        </w:rPr>
        <w:t>,</w:t>
      </w:r>
      <w:r w:rsidRPr="00CF5653">
        <w:rPr>
          <w:rFonts w:asciiTheme="minorHAnsi" w:hAnsiTheme="minorHAnsi" w:cstheme="minorHAnsi"/>
          <w:b w:val="0"/>
          <w:bCs/>
          <w:color w:val="auto"/>
          <w:sz w:val="20"/>
          <w:szCs w:val="20"/>
        </w:rPr>
        <w:t xml:space="preserve"> poz. </w:t>
      </w:r>
      <w:r w:rsidR="001E7EC9" w:rsidRPr="00CF5653">
        <w:rPr>
          <w:rFonts w:asciiTheme="minorHAnsi" w:hAnsiTheme="minorHAnsi" w:cstheme="minorHAnsi"/>
          <w:b w:val="0"/>
          <w:bCs/>
          <w:color w:val="auto"/>
          <w:sz w:val="20"/>
          <w:szCs w:val="20"/>
        </w:rPr>
        <w:t>931</w:t>
      </w:r>
      <w:r w:rsidRPr="00CF5653">
        <w:rPr>
          <w:rFonts w:asciiTheme="minorHAnsi" w:hAnsiTheme="minorHAnsi" w:cstheme="minorHAnsi"/>
          <w:b w:val="0"/>
          <w:bCs/>
          <w:color w:val="auto"/>
          <w:sz w:val="20"/>
          <w:szCs w:val="20"/>
        </w:rPr>
        <w:t xml:space="preserve">, </w:t>
      </w:r>
      <w:r w:rsidR="0001789A" w:rsidRPr="00CF5653">
        <w:rPr>
          <w:rFonts w:asciiTheme="minorHAnsi" w:hAnsiTheme="minorHAnsi" w:cstheme="minorHAnsi"/>
          <w:b w:val="0"/>
          <w:bCs/>
          <w:color w:val="auto"/>
          <w:sz w:val="20"/>
          <w:szCs w:val="20"/>
        </w:rPr>
        <w:t>ze zm.</w:t>
      </w:r>
      <w:r w:rsidRPr="00CF5653">
        <w:rPr>
          <w:rFonts w:asciiTheme="minorHAnsi" w:hAnsiTheme="minorHAnsi" w:cstheme="minorHAnsi"/>
          <w:b w:val="0"/>
          <w:bCs/>
          <w:color w:val="auto"/>
          <w:sz w:val="20"/>
          <w:szCs w:val="20"/>
        </w:rPr>
        <w:t xml:space="preserve">), </w:t>
      </w:r>
      <w:r w:rsidR="0001789A" w:rsidRPr="00CF5653">
        <w:rPr>
          <w:rFonts w:asciiTheme="minorHAnsi" w:hAnsiTheme="minorHAnsi" w:cstheme="minorHAnsi"/>
          <w:b w:val="0"/>
          <w:bCs/>
          <w:color w:val="auto"/>
          <w:sz w:val="20"/>
          <w:szCs w:val="20"/>
        </w:rPr>
        <w:t xml:space="preserve">                 </w:t>
      </w:r>
      <w:r w:rsidRPr="00CF5653">
        <w:rPr>
          <w:rFonts w:asciiTheme="minorHAnsi" w:hAnsiTheme="minorHAnsi" w:cstheme="minorHAnsi"/>
          <w:b w:val="0"/>
          <w:bCs/>
          <w:color w:val="auto"/>
          <w:sz w:val="20"/>
          <w:szCs w:val="20"/>
        </w:rPr>
        <w:t xml:space="preserve">dla </w:t>
      </w:r>
      <w:r w:rsidR="00FA25D5" w:rsidRPr="00CF5653">
        <w:rPr>
          <w:rFonts w:asciiTheme="minorHAnsi" w:hAnsiTheme="minorHAnsi" w:cstheme="minorHAnsi"/>
          <w:b w:val="0"/>
          <w:bCs/>
          <w:color w:val="auto"/>
          <w:sz w:val="20"/>
          <w:szCs w:val="20"/>
        </w:rPr>
        <w:t>celów</w:t>
      </w:r>
      <w:r w:rsidRPr="00CF5653">
        <w:rPr>
          <w:rFonts w:asciiTheme="minorHAnsi" w:hAnsiTheme="minorHAnsi" w:cstheme="minorHAnsi"/>
          <w:b w:val="0"/>
          <w:bCs/>
          <w:color w:val="auto"/>
          <w:sz w:val="20"/>
          <w:szCs w:val="20"/>
        </w:rPr>
        <w:t xml:space="preserve"> zastosowania kryterium ceny </w:t>
      </w:r>
      <w:r w:rsidR="00FA25D5" w:rsidRPr="00CF5653">
        <w:rPr>
          <w:rFonts w:asciiTheme="minorHAnsi" w:hAnsiTheme="minorHAnsi" w:cstheme="minorHAnsi"/>
          <w:b w:val="0"/>
          <w:bCs/>
          <w:color w:val="auto"/>
          <w:sz w:val="20"/>
          <w:szCs w:val="20"/>
        </w:rPr>
        <w:t>Zamawiający</w:t>
      </w:r>
      <w:r w:rsidRPr="00CF5653">
        <w:rPr>
          <w:rFonts w:asciiTheme="minorHAnsi" w:hAnsiTheme="minorHAnsi" w:cstheme="minorHAnsi"/>
          <w:b w:val="0"/>
          <w:bCs/>
          <w:color w:val="auto"/>
          <w:sz w:val="20"/>
          <w:szCs w:val="20"/>
        </w:rPr>
        <w:t xml:space="preserve"> dolicza do przedsta</w:t>
      </w:r>
      <w:r w:rsidR="00D668A8" w:rsidRPr="00CF5653">
        <w:rPr>
          <w:rFonts w:asciiTheme="minorHAnsi" w:hAnsiTheme="minorHAnsi" w:cstheme="minorHAnsi"/>
          <w:b w:val="0"/>
          <w:bCs/>
          <w:color w:val="auto"/>
          <w:sz w:val="20"/>
          <w:szCs w:val="20"/>
        </w:rPr>
        <w:t>wionej w tej ofercie ceny kwotę</w:t>
      </w:r>
      <w:r w:rsidRPr="00CF5653">
        <w:rPr>
          <w:rFonts w:asciiTheme="minorHAnsi" w:hAnsiTheme="minorHAnsi" w:cstheme="minorHAnsi"/>
          <w:b w:val="0"/>
          <w:bCs/>
          <w:color w:val="auto"/>
          <w:sz w:val="20"/>
          <w:szCs w:val="20"/>
        </w:rPr>
        <w:t xml:space="preserve"> podatku od </w:t>
      </w:r>
      <w:r w:rsidR="00FA25D5" w:rsidRPr="00CF5653">
        <w:rPr>
          <w:rFonts w:asciiTheme="minorHAnsi" w:hAnsiTheme="minorHAnsi" w:cstheme="minorHAnsi"/>
          <w:b w:val="0"/>
          <w:bCs/>
          <w:color w:val="auto"/>
          <w:sz w:val="20"/>
          <w:szCs w:val="20"/>
        </w:rPr>
        <w:t>towarów</w:t>
      </w:r>
      <w:r w:rsidRPr="00CF5653">
        <w:rPr>
          <w:rFonts w:asciiTheme="minorHAnsi" w:hAnsiTheme="minorHAnsi" w:cstheme="minorHAnsi"/>
          <w:b w:val="0"/>
          <w:bCs/>
          <w:color w:val="auto"/>
          <w:sz w:val="20"/>
          <w:szCs w:val="20"/>
        </w:rPr>
        <w:t xml:space="preserve"> i usług, </w:t>
      </w:r>
      <w:r w:rsidR="00FA25D5" w:rsidRPr="00CF5653">
        <w:rPr>
          <w:rFonts w:asciiTheme="minorHAnsi" w:hAnsiTheme="minorHAnsi" w:cstheme="minorHAnsi"/>
          <w:b w:val="0"/>
          <w:bCs/>
          <w:color w:val="auto"/>
          <w:sz w:val="20"/>
          <w:szCs w:val="20"/>
        </w:rPr>
        <w:t>którą</w:t>
      </w:r>
      <w:r w:rsidRPr="00CF5653">
        <w:rPr>
          <w:rFonts w:asciiTheme="minorHAnsi" w:hAnsiTheme="minorHAnsi" w:cstheme="minorHAnsi"/>
          <w:b w:val="0"/>
          <w:bCs/>
          <w:color w:val="auto"/>
          <w:sz w:val="20"/>
          <w:szCs w:val="20"/>
        </w:rPr>
        <w:t xml:space="preserve"> miałby obowiązek rozliczy</w:t>
      </w:r>
      <w:r w:rsidR="0001789A" w:rsidRPr="00CF5653">
        <w:rPr>
          <w:rFonts w:asciiTheme="minorHAnsi" w:hAnsiTheme="minorHAnsi" w:cstheme="minorHAnsi"/>
          <w:b w:val="0"/>
          <w:bCs/>
          <w:color w:val="auto"/>
          <w:sz w:val="20"/>
          <w:szCs w:val="20"/>
        </w:rPr>
        <w:t>ć</w:t>
      </w:r>
      <w:r w:rsidRPr="00CF5653">
        <w:rPr>
          <w:rFonts w:asciiTheme="minorHAnsi" w:hAnsiTheme="minorHAnsi" w:cstheme="minorHAnsi"/>
          <w:b w:val="0"/>
          <w:bCs/>
          <w:color w:val="auto"/>
          <w:sz w:val="20"/>
          <w:szCs w:val="20"/>
        </w:rPr>
        <w:t>.</w:t>
      </w:r>
    </w:p>
    <w:p w:rsidR="0052454F" w:rsidRPr="00CF5653" w:rsidRDefault="0052454F" w:rsidP="006718B0">
      <w:pPr>
        <w:pStyle w:val="Akapitzlist"/>
        <w:spacing w:after="0" w:line="240" w:lineRule="auto"/>
        <w:ind w:left="567"/>
        <w:jc w:val="both"/>
        <w:rPr>
          <w:rFonts w:asciiTheme="minorHAnsi" w:hAnsiTheme="minorHAnsi" w:cstheme="minorHAnsi"/>
          <w:b w:val="0"/>
          <w:iCs/>
          <w:color w:val="auto"/>
          <w:sz w:val="20"/>
          <w:szCs w:val="20"/>
        </w:rPr>
      </w:pPr>
    </w:p>
    <w:p w:rsidR="00601F1F" w:rsidRPr="00CF5653" w:rsidRDefault="0052454F" w:rsidP="006718B0">
      <w:pPr>
        <w:numPr>
          <w:ilvl w:val="0"/>
          <w:numId w:val="5"/>
        </w:numPr>
        <w:tabs>
          <w:tab w:val="left" w:pos="709"/>
        </w:tabs>
        <w:ind w:left="567" w:hanging="567"/>
        <w:jc w:val="both"/>
        <w:rPr>
          <w:rFonts w:asciiTheme="minorHAnsi" w:hAnsiTheme="minorHAnsi" w:cstheme="minorHAnsi"/>
          <w:b/>
          <w:bCs/>
        </w:rPr>
      </w:pPr>
      <w:r w:rsidRPr="00CF5653">
        <w:rPr>
          <w:rFonts w:asciiTheme="minorHAnsi" w:hAnsiTheme="minorHAnsi" w:cstheme="minorHAnsi"/>
          <w:b/>
          <w:bCs/>
        </w:rPr>
        <w:t>Informacje o formalnościach, jakie muszą zostać dopełnione po wyborze oferty w celu zawarcia umowy w sprawie zamówienia publicznego</w:t>
      </w:r>
      <w:r w:rsidR="00601F1F" w:rsidRPr="00CF5653">
        <w:rPr>
          <w:rFonts w:asciiTheme="minorHAnsi" w:hAnsiTheme="minorHAnsi" w:cstheme="minorHAnsi"/>
          <w:b/>
        </w:rPr>
        <w:t>.</w:t>
      </w:r>
    </w:p>
    <w:p w:rsidR="00143041" w:rsidRPr="00CF5653" w:rsidRDefault="00BF1565"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 xml:space="preserve">Zamawiający podpisze umowę z Wykonawcą, który przedłoży ofertę najkorzystniejszą z punktu widzenia kryteriów </w:t>
      </w:r>
      <w:r w:rsidR="00143041" w:rsidRPr="00CF5653">
        <w:rPr>
          <w:rFonts w:asciiTheme="minorHAnsi" w:hAnsiTheme="minorHAnsi" w:cstheme="minorHAnsi"/>
          <w:b w:val="0"/>
          <w:color w:val="auto"/>
          <w:sz w:val="20"/>
          <w:szCs w:val="20"/>
        </w:rPr>
        <w:t xml:space="preserve">oceny ofert </w:t>
      </w:r>
      <w:r w:rsidRPr="00CF5653">
        <w:rPr>
          <w:rFonts w:asciiTheme="minorHAnsi" w:hAnsiTheme="minorHAnsi" w:cstheme="minorHAnsi"/>
          <w:b w:val="0"/>
          <w:color w:val="auto"/>
          <w:sz w:val="20"/>
          <w:szCs w:val="20"/>
        </w:rPr>
        <w:t>przyjętych w specyfikacji</w:t>
      </w:r>
      <w:r w:rsidR="005A5FD8" w:rsidRPr="00CF5653">
        <w:rPr>
          <w:rFonts w:asciiTheme="minorHAnsi" w:hAnsiTheme="minorHAnsi" w:cstheme="minorHAnsi"/>
          <w:b w:val="0"/>
          <w:color w:val="auto"/>
          <w:sz w:val="20"/>
          <w:szCs w:val="20"/>
        </w:rPr>
        <w:t>.</w:t>
      </w:r>
    </w:p>
    <w:p w:rsidR="00143041" w:rsidRPr="00CF5653" w:rsidRDefault="00BF1565"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Wybrany wykonawca zostanie zawiadomiony o terminie i miejscu podpisania umowy</w:t>
      </w:r>
      <w:r w:rsidR="00911CC1" w:rsidRPr="00CF5653">
        <w:rPr>
          <w:rFonts w:asciiTheme="minorHAnsi" w:hAnsiTheme="minorHAnsi" w:cstheme="minorHAnsi"/>
          <w:b w:val="0"/>
          <w:color w:val="auto"/>
          <w:sz w:val="20"/>
          <w:szCs w:val="20"/>
        </w:rPr>
        <w:t>.</w:t>
      </w:r>
    </w:p>
    <w:p w:rsidR="00143041" w:rsidRPr="00CF5653" w:rsidRDefault="00143041"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bCs/>
          <w:color w:val="auto"/>
          <w:sz w:val="20"/>
          <w:szCs w:val="20"/>
        </w:rPr>
        <w:t>W celu zawarcia umowy w sprawie zamówienia publicznego, Wykonawca, którego ofertę wybrano, jako najkorzystniejszą przed zawarciem umowy składa:</w:t>
      </w:r>
    </w:p>
    <w:p w:rsidR="00143041" w:rsidRPr="00CF5653" w:rsidRDefault="00143041" w:rsidP="006718B0">
      <w:pPr>
        <w:numPr>
          <w:ilvl w:val="0"/>
          <w:numId w:val="10"/>
        </w:numPr>
        <w:ind w:left="709"/>
        <w:jc w:val="both"/>
        <w:rPr>
          <w:rFonts w:asciiTheme="minorHAnsi" w:hAnsiTheme="minorHAnsi" w:cstheme="minorHAnsi"/>
          <w:bCs/>
        </w:rPr>
      </w:pPr>
      <w:r w:rsidRPr="00CF5653">
        <w:rPr>
          <w:rFonts w:asciiTheme="minorHAnsi" w:hAnsiTheme="minorHAnsi" w:cstheme="minorHAnsi"/>
          <w:bCs/>
        </w:rPr>
        <w:t>pełnomocnictwo, jeżeli umowę podpisuje pełnomocnik;</w:t>
      </w:r>
    </w:p>
    <w:p w:rsidR="00143041" w:rsidRPr="00CF5653" w:rsidRDefault="00143041" w:rsidP="006718B0">
      <w:pPr>
        <w:numPr>
          <w:ilvl w:val="0"/>
          <w:numId w:val="10"/>
        </w:numPr>
        <w:ind w:left="709"/>
        <w:jc w:val="both"/>
        <w:rPr>
          <w:rFonts w:asciiTheme="minorHAnsi" w:hAnsiTheme="minorHAnsi" w:cstheme="minorHAnsi"/>
          <w:bCs/>
        </w:rPr>
      </w:pPr>
      <w:r w:rsidRPr="00CF5653">
        <w:rPr>
          <w:rFonts w:asciiTheme="minorHAnsi" w:hAnsiTheme="minorHAnsi" w:cstheme="minorHAnsi"/>
          <w:bCs/>
        </w:rPr>
        <w:t>umowę regulującą współpracę Wykonawców wspólnie ubiegających się o udzielenie zamówienia, jeżeli oferta tych Wykonawców zostanie wybrana;</w:t>
      </w:r>
    </w:p>
    <w:p w:rsidR="00911CC1" w:rsidRPr="00CF5653" w:rsidRDefault="007338BC" w:rsidP="006718B0">
      <w:pPr>
        <w:pStyle w:val="Akapitzlist"/>
        <w:numPr>
          <w:ilvl w:val="1"/>
          <w:numId w:val="5"/>
        </w:numPr>
        <w:tabs>
          <w:tab w:val="left" w:pos="426"/>
        </w:tabs>
        <w:autoSpaceDE w:val="0"/>
        <w:autoSpaceDN w:val="0"/>
        <w:adjustRightInd w:val="0"/>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Jeżeli Wykonawca, którego oferta została wybrana jako najkorzystniejsza, uchyla si</w:t>
      </w:r>
      <w:r w:rsidR="0001789A" w:rsidRPr="00CF5653">
        <w:rPr>
          <w:rFonts w:asciiTheme="minorHAnsi" w:hAnsiTheme="minorHAnsi" w:cstheme="minorHAnsi"/>
          <w:b w:val="0"/>
          <w:color w:val="auto"/>
          <w:sz w:val="20"/>
          <w:szCs w:val="20"/>
        </w:rPr>
        <w:t>ę</w:t>
      </w:r>
      <w:r w:rsidRPr="00CF5653">
        <w:rPr>
          <w:rFonts w:asciiTheme="minorHAnsi" w:hAnsiTheme="minorHAnsi" w:cstheme="minorHAnsi"/>
          <w:b w:val="0"/>
          <w:color w:val="auto"/>
          <w:sz w:val="20"/>
          <w:szCs w:val="20"/>
        </w:rPr>
        <w:t xml:space="preserve"> od zawarcia umowy w sprawie Zamówienia publicznego Zamawiający może dokona</w:t>
      </w:r>
      <w:r w:rsidR="0001789A" w:rsidRPr="00CF5653">
        <w:rPr>
          <w:rFonts w:asciiTheme="minorHAnsi" w:hAnsiTheme="minorHAnsi" w:cstheme="minorHAnsi"/>
          <w:b w:val="0"/>
          <w:color w:val="auto"/>
          <w:sz w:val="20"/>
          <w:szCs w:val="20"/>
        </w:rPr>
        <w:t>ć</w:t>
      </w:r>
      <w:r w:rsidRPr="00CF5653">
        <w:rPr>
          <w:rFonts w:asciiTheme="minorHAnsi" w:hAnsiTheme="minorHAnsi" w:cstheme="minorHAnsi"/>
          <w:b w:val="0"/>
          <w:color w:val="auto"/>
          <w:sz w:val="20"/>
          <w:szCs w:val="20"/>
        </w:rPr>
        <w:t xml:space="preserve"> ponownego badania i oceny ofert s</w:t>
      </w:r>
      <w:r w:rsidR="000D1AC8" w:rsidRPr="00CF5653">
        <w:rPr>
          <w:rFonts w:asciiTheme="minorHAnsi" w:hAnsiTheme="minorHAnsi" w:cstheme="minorHAnsi"/>
          <w:b w:val="0"/>
          <w:color w:val="auto"/>
          <w:sz w:val="20"/>
          <w:szCs w:val="20"/>
        </w:rPr>
        <w:t>pośród ofert pozostałych w postę</w:t>
      </w:r>
      <w:r w:rsidRPr="00CF5653">
        <w:rPr>
          <w:rFonts w:asciiTheme="minorHAnsi" w:hAnsiTheme="minorHAnsi" w:cstheme="minorHAnsi"/>
          <w:b w:val="0"/>
          <w:color w:val="auto"/>
          <w:sz w:val="20"/>
          <w:szCs w:val="20"/>
        </w:rPr>
        <w:t>powaniu W</w:t>
      </w:r>
      <w:r w:rsidR="000D1AC8" w:rsidRPr="00CF5653">
        <w:rPr>
          <w:rFonts w:asciiTheme="minorHAnsi" w:hAnsiTheme="minorHAnsi" w:cstheme="minorHAnsi"/>
          <w:b w:val="0"/>
          <w:color w:val="auto"/>
          <w:sz w:val="20"/>
          <w:szCs w:val="20"/>
        </w:rPr>
        <w:t>ykonawców albo unieważni</w:t>
      </w:r>
      <w:r w:rsidR="0001789A" w:rsidRPr="00CF5653">
        <w:rPr>
          <w:rFonts w:asciiTheme="minorHAnsi" w:hAnsiTheme="minorHAnsi" w:cstheme="minorHAnsi"/>
          <w:b w:val="0"/>
          <w:color w:val="auto"/>
          <w:sz w:val="20"/>
          <w:szCs w:val="20"/>
        </w:rPr>
        <w:t>ć</w:t>
      </w:r>
      <w:r w:rsidR="000D1AC8" w:rsidRPr="00CF5653">
        <w:rPr>
          <w:rFonts w:asciiTheme="minorHAnsi" w:hAnsiTheme="minorHAnsi" w:cstheme="minorHAnsi"/>
          <w:b w:val="0"/>
          <w:color w:val="auto"/>
          <w:sz w:val="20"/>
          <w:szCs w:val="20"/>
        </w:rPr>
        <w:t xml:space="preserve"> postę</w:t>
      </w:r>
      <w:r w:rsidRPr="00CF5653">
        <w:rPr>
          <w:rFonts w:asciiTheme="minorHAnsi" w:hAnsiTheme="minorHAnsi" w:cstheme="minorHAnsi"/>
          <w:b w:val="0"/>
          <w:color w:val="auto"/>
          <w:sz w:val="20"/>
          <w:szCs w:val="20"/>
        </w:rPr>
        <w:t>powanie</w:t>
      </w:r>
      <w:r w:rsidR="00B060DA" w:rsidRPr="00CF5653">
        <w:rPr>
          <w:rFonts w:asciiTheme="minorHAnsi" w:hAnsiTheme="minorHAnsi" w:cstheme="minorHAnsi"/>
          <w:b w:val="0"/>
          <w:color w:val="auto"/>
          <w:sz w:val="20"/>
          <w:szCs w:val="20"/>
        </w:rPr>
        <w:t>.</w:t>
      </w:r>
    </w:p>
    <w:p w:rsidR="00DB3B03" w:rsidRPr="00CF5653" w:rsidRDefault="00DB3B03" w:rsidP="000068DB">
      <w:pPr>
        <w:pStyle w:val="Akapitzlist"/>
        <w:tabs>
          <w:tab w:val="left" w:pos="426"/>
        </w:tabs>
        <w:autoSpaceDE w:val="0"/>
        <w:autoSpaceDN w:val="0"/>
        <w:adjustRightInd w:val="0"/>
        <w:spacing w:after="0" w:line="240" w:lineRule="auto"/>
        <w:ind w:left="426"/>
        <w:jc w:val="both"/>
        <w:rPr>
          <w:rFonts w:asciiTheme="minorHAnsi" w:hAnsiTheme="minorHAnsi" w:cstheme="minorHAnsi"/>
          <w:b w:val="0"/>
          <w:color w:val="auto"/>
          <w:sz w:val="20"/>
          <w:szCs w:val="20"/>
        </w:rPr>
      </w:pPr>
    </w:p>
    <w:p w:rsidR="0017270B" w:rsidRPr="00CF5653" w:rsidRDefault="0017270B" w:rsidP="00DB3B03">
      <w:pPr>
        <w:pStyle w:val="Akapitzlist"/>
        <w:numPr>
          <w:ilvl w:val="0"/>
          <w:numId w:val="5"/>
        </w:numPr>
        <w:tabs>
          <w:tab w:val="left" w:pos="426"/>
        </w:tabs>
        <w:ind w:left="426" w:hanging="426"/>
        <w:jc w:val="both"/>
        <w:rPr>
          <w:rFonts w:asciiTheme="minorHAnsi" w:hAnsiTheme="minorHAnsi" w:cstheme="minorHAnsi"/>
          <w:color w:val="auto"/>
          <w:sz w:val="20"/>
          <w:szCs w:val="20"/>
        </w:rPr>
      </w:pPr>
      <w:r w:rsidRPr="00CF5653">
        <w:rPr>
          <w:rFonts w:asciiTheme="minorHAnsi" w:hAnsiTheme="minorHAnsi" w:cstheme="minorHAnsi"/>
          <w:color w:val="auto"/>
          <w:sz w:val="20"/>
          <w:szCs w:val="20"/>
        </w:rPr>
        <w:t>Informacje dotyczące zabezpieczenia należytego wykonania umowy.</w:t>
      </w:r>
    </w:p>
    <w:p w:rsidR="0017270B" w:rsidRPr="00CF5653" w:rsidRDefault="0017270B" w:rsidP="00DB3B03">
      <w:pPr>
        <w:pStyle w:val="Akapitzlist"/>
        <w:numPr>
          <w:ilvl w:val="1"/>
          <w:numId w:val="5"/>
        </w:numPr>
        <w:tabs>
          <w:tab w:val="left" w:pos="567"/>
        </w:tabs>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Wykonawca zobowiązany będzie najpóźniej w dniu zawarcia umowy do wniesienia zabezpieczenia należytego wykonania umowy w jednej z następujących form:</w:t>
      </w:r>
    </w:p>
    <w:p w:rsidR="0017270B" w:rsidRPr="00CF5653" w:rsidRDefault="0017270B" w:rsidP="0017270B">
      <w:pPr>
        <w:pStyle w:val="Akapitzlist"/>
        <w:numPr>
          <w:ilvl w:val="2"/>
          <w:numId w:val="25"/>
        </w:numPr>
        <w:tabs>
          <w:tab w:val="left" w:pos="709"/>
        </w:tabs>
        <w:spacing w:after="0" w:line="240" w:lineRule="auto"/>
        <w:ind w:left="709" w:hanging="142"/>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pieniądzu;</w:t>
      </w:r>
    </w:p>
    <w:p w:rsidR="0017270B" w:rsidRPr="00CF5653" w:rsidRDefault="0017270B" w:rsidP="0017270B">
      <w:pPr>
        <w:pStyle w:val="Akapitzlist"/>
        <w:numPr>
          <w:ilvl w:val="2"/>
          <w:numId w:val="25"/>
        </w:numPr>
        <w:tabs>
          <w:tab w:val="left" w:pos="709"/>
        </w:tabs>
        <w:spacing w:after="0" w:line="240" w:lineRule="auto"/>
        <w:ind w:left="709" w:hanging="142"/>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lastRenderedPageBreak/>
        <w:t>poręczeniach bankowych lub poręczeniach spółdzielczej kasy oszczędnościowo-kredytowej, z tym że zobowiązanie kasy jest zawsze zobowiązaniem pieniężnym;</w:t>
      </w:r>
    </w:p>
    <w:p w:rsidR="0017270B" w:rsidRPr="00CF5653" w:rsidRDefault="0017270B" w:rsidP="0017270B">
      <w:pPr>
        <w:pStyle w:val="Akapitzlist"/>
        <w:numPr>
          <w:ilvl w:val="2"/>
          <w:numId w:val="25"/>
        </w:numPr>
        <w:tabs>
          <w:tab w:val="left" w:pos="709"/>
        </w:tabs>
        <w:spacing w:after="0" w:line="240" w:lineRule="auto"/>
        <w:ind w:left="709" w:hanging="142"/>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gwarancjach bankowych;</w:t>
      </w:r>
    </w:p>
    <w:p w:rsidR="0017270B" w:rsidRPr="00CF5653" w:rsidRDefault="0017270B" w:rsidP="0017270B">
      <w:pPr>
        <w:pStyle w:val="Akapitzlist"/>
        <w:numPr>
          <w:ilvl w:val="2"/>
          <w:numId w:val="25"/>
        </w:numPr>
        <w:tabs>
          <w:tab w:val="left" w:pos="709"/>
        </w:tabs>
        <w:spacing w:after="0" w:line="240" w:lineRule="auto"/>
        <w:ind w:left="709" w:hanging="142"/>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gwarancjach ubezpieczeniowych;</w:t>
      </w:r>
    </w:p>
    <w:p w:rsidR="0017270B" w:rsidRPr="00CF5653" w:rsidRDefault="0017270B" w:rsidP="0017270B">
      <w:pPr>
        <w:pStyle w:val="Akapitzlist"/>
        <w:numPr>
          <w:ilvl w:val="2"/>
          <w:numId w:val="25"/>
        </w:numPr>
        <w:tabs>
          <w:tab w:val="left" w:pos="709"/>
        </w:tabs>
        <w:spacing w:after="0" w:line="240" w:lineRule="auto"/>
        <w:ind w:left="709" w:hanging="142"/>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poręczeniach udzielanych przez podmioty, o których mowa w art. 6b ust. 5 pkt 2 ustawy z dnia 9 listopada                    2000 r. o utworzeniu Polskiej Agencji Rozwoju Przedsiębiorczości</w:t>
      </w:r>
    </w:p>
    <w:p w:rsidR="0017270B" w:rsidRPr="00CF5653" w:rsidRDefault="0017270B" w:rsidP="00DB3B03">
      <w:pPr>
        <w:pStyle w:val="Akapitzlist"/>
        <w:numPr>
          <w:ilvl w:val="1"/>
          <w:numId w:val="5"/>
        </w:numPr>
        <w:tabs>
          <w:tab w:val="left" w:pos="426"/>
        </w:tabs>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 xml:space="preserve">Wysokość zabezpieczenia należytego wykonania umowy: </w:t>
      </w:r>
      <w:r w:rsidRPr="00CF5653">
        <w:rPr>
          <w:rFonts w:asciiTheme="minorHAnsi" w:hAnsiTheme="minorHAnsi" w:cstheme="minorHAnsi"/>
          <w:color w:val="auto"/>
          <w:sz w:val="20"/>
          <w:szCs w:val="20"/>
        </w:rPr>
        <w:t>2% wartości ceny całkowitej podanej w ofercie</w:t>
      </w:r>
      <w:r w:rsidRPr="00CF5653">
        <w:rPr>
          <w:rFonts w:asciiTheme="minorHAnsi" w:hAnsiTheme="minorHAnsi" w:cstheme="minorHAnsi"/>
          <w:b w:val="0"/>
          <w:color w:val="auto"/>
          <w:sz w:val="20"/>
          <w:szCs w:val="20"/>
        </w:rPr>
        <w:t>.</w:t>
      </w:r>
      <w:r w:rsidRPr="00CF5653">
        <w:rPr>
          <w:rFonts w:asciiTheme="minorHAnsi" w:eastAsia="Times New Roman" w:hAnsiTheme="minorHAnsi" w:cstheme="minorHAnsi"/>
          <w:b w:val="0"/>
          <w:color w:val="auto"/>
          <w:sz w:val="24"/>
          <w:szCs w:val="24"/>
          <w:lang w:eastAsia="pl-PL"/>
        </w:rPr>
        <w:t xml:space="preserve"> </w:t>
      </w:r>
    </w:p>
    <w:p w:rsidR="0017270B" w:rsidRPr="00CF5653" w:rsidRDefault="0017270B" w:rsidP="00DB3B03">
      <w:pPr>
        <w:pStyle w:val="Akapitzlist"/>
        <w:numPr>
          <w:ilvl w:val="1"/>
          <w:numId w:val="5"/>
        </w:numPr>
        <w:tabs>
          <w:tab w:val="left" w:pos="426"/>
        </w:tabs>
        <w:spacing w:after="0" w:line="240" w:lineRule="auto"/>
        <w:ind w:left="425"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Nie dopuszcza się wnoszenia zabezpieczenia należytego wykonania umowy w formie:</w:t>
      </w:r>
    </w:p>
    <w:p w:rsidR="0017270B" w:rsidRPr="00CF5653" w:rsidRDefault="0017270B" w:rsidP="0017270B">
      <w:pPr>
        <w:pStyle w:val="Akapitzlist"/>
        <w:numPr>
          <w:ilvl w:val="2"/>
          <w:numId w:val="26"/>
        </w:numPr>
        <w:tabs>
          <w:tab w:val="left" w:pos="709"/>
        </w:tabs>
        <w:spacing w:after="0" w:line="240" w:lineRule="auto"/>
        <w:ind w:left="709" w:hanging="284"/>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 wekslach z poręczeniem wekslowym banku lub spółdzielczej kasy oszczędnościowo-kredytowej;</w:t>
      </w:r>
    </w:p>
    <w:p w:rsidR="0017270B" w:rsidRPr="00CF5653" w:rsidRDefault="0017270B" w:rsidP="0017270B">
      <w:pPr>
        <w:pStyle w:val="Akapitzlist"/>
        <w:numPr>
          <w:ilvl w:val="2"/>
          <w:numId w:val="26"/>
        </w:numPr>
        <w:tabs>
          <w:tab w:val="left" w:pos="709"/>
        </w:tabs>
        <w:spacing w:after="0" w:line="240" w:lineRule="auto"/>
        <w:ind w:left="709" w:hanging="284"/>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przez ustanowienie zastawu na papierach wartościowych emitowanych przez Skarb Państwa lub jednostkę samorządu terytorialnego;</w:t>
      </w:r>
    </w:p>
    <w:p w:rsidR="0017270B" w:rsidRPr="00CF5653" w:rsidRDefault="0017270B" w:rsidP="0017270B">
      <w:pPr>
        <w:pStyle w:val="Akapitzlist"/>
        <w:numPr>
          <w:ilvl w:val="2"/>
          <w:numId w:val="26"/>
        </w:numPr>
        <w:tabs>
          <w:tab w:val="left" w:pos="709"/>
        </w:tabs>
        <w:spacing w:after="0" w:line="240" w:lineRule="auto"/>
        <w:ind w:left="709" w:hanging="284"/>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przez ustanowienie zastawu rejestrowego na zasadach określonych w ustawie z dnia 6 grudnia 1996 r.                            o zastawie rejestrowym i rejestrze zastawów.</w:t>
      </w:r>
    </w:p>
    <w:p w:rsidR="001E7EC9" w:rsidRPr="00CF5653" w:rsidRDefault="001E7EC9" w:rsidP="006718B0">
      <w:pPr>
        <w:ind w:left="567" w:hanging="567"/>
        <w:jc w:val="both"/>
        <w:rPr>
          <w:rFonts w:asciiTheme="minorHAnsi" w:hAnsiTheme="minorHAnsi" w:cstheme="minorHAnsi"/>
          <w:b/>
        </w:rPr>
      </w:pPr>
    </w:p>
    <w:p w:rsidR="00813EB8" w:rsidRPr="00CF5653" w:rsidRDefault="007338BC" w:rsidP="00EB7180">
      <w:pPr>
        <w:numPr>
          <w:ilvl w:val="0"/>
          <w:numId w:val="5"/>
        </w:numPr>
        <w:tabs>
          <w:tab w:val="left" w:pos="426"/>
        </w:tabs>
        <w:ind w:left="426" w:hanging="426"/>
        <w:jc w:val="both"/>
        <w:rPr>
          <w:rFonts w:asciiTheme="minorHAnsi" w:hAnsiTheme="minorHAnsi" w:cstheme="minorHAnsi"/>
          <w:b/>
        </w:rPr>
      </w:pPr>
      <w:r w:rsidRPr="00CF5653">
        <w:rPr>
          <w:rFonts w:asciiTheme="minorHAnsi" w:hAnsiTheme="minorHAnsi" w:cstheme="minorHAnsi"/>
          <w:b/>
        </w:rPr>
        <w:t>Pouczenie o środkach ochrony prawnej przysługujących wykonawcy</w:t>
      </w:r>
      <w:r w:rsidR="00126A02" w:rsidRPr="00CF5653">
        <w:rPr>
          <w:rFonts w:asciiTheme="minorHAnsi" w:hAnsiTheme="minorHAnsi" w:cstheme="minorHAnsi"/>
          <w:b/>
        </w:rPr>
        <w:t>.</w:t>
      </w:r>
    </w:p>
    <w:p w:rsidR="007338BC" w:rsidRPr="00CF5653" w:rsidRDefault="007338BC" w:rsidP="006718B0">
      <w:pPr>
        <w:pStyle w:val="Akapitzlist"/>
        <w:numPr>
          <w:ilvl w:val="1"/>
          <w:numId w:val="5"/>
        </w:numPr>
        <w:spacing w:after="0" w:line="240" w:lineRule="auto"/>
        <w:ind w:left="426" w:hanging="426"/>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Środki ochrony prawnej przysługują̨ Wykonawcy, jeżeli ma lub miał interes w uzyskaniu zamówienia oraz poniósł lub może ponieś</w:t>
      </w:r>
      <w:r w:rsidR="0001789A" w:rsidRPr="00CF5653">
        <w:rPr>
          <w:rFonts w:asciiTheme="minorHAnsi" w:hAnsiTheme="minorHAnsi" w:cstheme="minorHAnsi"/>
          <w:b w:val="0"/>
          <w:iCs/>
          <w:color w:val="auto"/>
          <w:sz w:val="20"/>
          <w:szCs w:val="20"/>
        </w:rPr>
        <w:t>ć</w:t>
      </w:r>
      <w:r w:rsidRPr="00CF5653">
        <w:rPr>
          <w:rFonts w:asciiTheme="minorHAnsi" w:hAnsiTheme="minorHAnsi" w:cstheme="minorHAnsi"/>
          <w:b w:val="0"/>
          <w:iCs/>
          <w:color w:val="auto"/>
          <w:sz w:val="20"/>
          <w:szCs w:val="20"/>
        </w:rPr>
        <w:t xml:space="preserve"> szkod</w:t>
      </w:r>
      <w:r w:rsidR="0001789A" w:rsidRPr="00CF5653">
        <w:rPr>
          <w:rFonts w:asciiTheme="minorHAnsi" w:hAnsiTheme="minorHAnsi" w:cstheme="minorHAnsi"/>
          <w:b w:val="0"/>
          <w:iCs/>
          <w:color w:val="auto"/>
          <w:sz w:val="20"/>
          <w:szCs w:val="20"/>
        </w:rPr>
        <w:t>ę</w:t>
      </w:r>
      <w:r w:rsidRPr="00CF5653">
        <w:rPr>
          <w:rFonts w:asciiTheme="minorHAnsi" w:hAnsiTheme="minorHAnsi" w:cstheme="minorHAnsi"/>
          <w:b w:val="0"/>
          <w:iCs/>
          <w:color w:val="auto"/>
          <w:sz w:val="20"/>
          <w:szCs w:val="20"/>
        </w:rPr>
        <w:t xml:space="preserve"> w wyniku naruszenia</w:t>
      </w:r>
      <w:r w:rsidR="00BA551C" w:rsidRPr="00CF5653">
        <w:rPr>
          <w:rFonts w:asciiTheme="minorHAnsi" w:hAnsiTheme="minorHAnsi" w:cstheme="minorHAnsi"/>
          <w:b w:val="0"/>
          <w:iCs/>
          <w:color w:val="auto"/>
          <w:sz w:val="20"/>
          <w:szCs w:val="20"/>
        </w:rPr>
        <w:t xml:space="preserve"> przez Zamawiającego przepisów U</w:t>
      </w:r>
      <w:r w:rsidRPr="00CF5653">
        <w:rPr>
          <w:rFonts w:asciiTheme="minorHAnsi" w:hAnsiTheme="minorHAnsi" w:cstheme="minorHAnsi"/>
          <w:b w:val="0"/>
          <w:iCs/>
          <w:color w:val="auto"/>
          <w:sz w:val="20"/>
          <w:szCs w:val="20"/>
        </w:rPr>
        <w:t>stawy.</w:t>
      </w:r>
    </w:p>
    <w:p w:rsidR="007338BC" w:rsidRPr="00CF5653" w:rsidRDefault="007338BC" w:rsidP="006718B0">
      <w:pPr>
        <w:pStyle w:val="Akapitzlist"/>
        <w:numPr>
          <w:ilvl w:val="1"/>
          <w:numId w:val="5"/>
        </w:numPr>
        <w:spacing w:after="0" w:line="240" w:lineRule="auto"/>
        <w:ind w:left="426" w:hanging="426"/>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Odwołanie przysługuje na:</w:t>
      </w:r>
    </w:p>
    <w:p w:rsidR="007338BC" w:rsidRPr="00CF5653" w:rsidRDefault="007338BC" w:rsidP="006718B0">
      <w:pPr>
        <w:pStyle w:val="Akapitzlist"/>
        <w:numPr>
          <w:ilvl w:val="2"/>
          <w:numId w:val="5"/>
        </w:numPr>
        <w:spacing w:after="0" w:line="240" w:lineRule="auto"/>
        <w:ind w:left="709" w:hanging="283"/>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niezgodną z przepisami ustawy czynnoś</w:t>
      </w:r>
      <w:r w:rsidR="0001789A" w:rsidRPr="00CF5653">
        <w:rPr>
          <w:rFonts w:asciiTheme="minorHAnsi" w:hAnsiTheme="minorHAnsi" w:cstheme="minorHAnsi"/>
          <w:b w:val="0"/>
          <w:iCs/>
          <w:color w:val="auto"/>
          <w:sz w:val="20"/>
          <w:szCs w:val="20"/>
        </w:rPr>
        <w:t>ć</w:t>
      </w:r>
      <w:r w:rsidR="000D1AC8" w:rsidRPr="00CF5653">
        <w:rPr>
          <w:rFonts w:asciiTheme="minorHAnsi" w:hAnsiTheme="minorHAnsi" w:cstheme="minorHAnsi"/>
          <w:b w:val="0"/>
          <w:iCs/>
          <w:color w:val="auto"/>
          <w:sz w:val="20"/>
          <w:szCs w:val="20"/>
        </w:rPr>
        <w:t xml:space="preserve"> Zamawiającego, podjętą w postę</w:t>
      </w:r>
      <w:r w:rsidRPr="00CF5653">
        <w:rPr>
          <w:rFonts w:asciiTheme="minorHAnsi" w:hAnsiTheme="minorHAnsi" w:cstheme="minorHAnsi"/>
          <w:b w:val="0"/>
          <w:iCs/>
          <w:color w:val="auto"/>
          <w:sz w:val="20"/>
          <w:szCs w:val="20"/>
        </w:rPr>
        <w:t xml:space="preserve">powaniu o udzielenie Zamówienia, </w:t>
      </w:r>
      <w:r w:rsidR="00FA25D5" w:rsidRPr="00CF5653">
        <w:rPr>
          <w:rFonts w:asciiTheme="minorHAnsi" w:hAnsiTheme="minorHAnsi" w:cstheme="minorHAnsi"/>
          <w:b w:val="0"/>
          <w:iCs/>
          <w:color w:val="auto"/>
          <w:sz w:val="20"/>
          <w:szCs w:val="20"/>
        </w:rPr>
        <w:t xml:space="preserve">                           </w:t>
      </w:r>
      <w:r w:rsidRPr="00CF5653">
        <w:rPr>
          <w:rFonts w:asciiTheme="minorHAnsi" w:hAnsiTheme="minorHAnsi" w:cstheme="minorHAnsi"/>
          <w:b w:val="0"/>
          <w:iCs/>
          <w:color w:val="auto"/>
          <w:sz w:val="20"/>
          <w:szCs w:val="20"/>
        </w:rPr>
        <w:t>w tym na projektowane postanowienie umowy;</w:t>
      </w:r>
    </w:p>
    <w:p w:rsidR="007338BC" w:rsidRPr="00CF5653" w:rsidRDefault="000D1AC8" w:rsidP="006718B0">
      <w:pPr>
        <w:pStyle w:val="Akapitzlist"/>
        <w:numPr>
          <w:ilvl w:val="2"/>
          <w:numId w:val="5"/>
        </w:numPr>
        <w:spacing w:after="0" w:line="240" w:lineRule="auto"/>
        <w:ind w:left="709" w:hanging="283"/>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zaniechanie czynności w postę</w:t>
      </w:r>
      <w:r w:rsidR="007338BC" w:rsidRPr="00CF5653">
        <w:rPr>
          <w:rFonts w:asciiTheme="minorHAnsi" w:hAnsiTheme="minorHAnsi" w:cstheme="minorHAnsi"/>
          <w:b w:val="0"/>
          <w:iCs/>
          <w:color w:val="auto"/>
          <w:sz w:val="20"/>
          <w:szCs w:val="20"/>
        </w:rPr>
        <w:t>powaniu o udzielenie Zamówienia, do której Zamawiają</w:t>
      </w:r>
      <w:r w:rsidR="00BA551C" w:rsidRPr="00CF5653">
        <w:rPr>
          <w:rFonts w:asciiTheme="minorHAnsi" w:hAnsiTheme="minorHAnsi" w:cstheme="minorHAnsi"/>
          <w:b w:val="0"/>
          <w:iCs/>
          <w:color w:val="auto"/>
          <w:sz w:val="20"/>
          <w:szCs w:val="20"/>
        </w:rPr>
        <w:t>cy był obowiązany na podstawie U</w:t>
      </w:r>
      <w:r w:rsidR="007338BC" w:rsidRPr="00CF5653">
        <w:rPr>
          <w:rFonts w:asciiTheme="minorHAnsi" w:hAnsiTheme="minorHAnsi" w:cstheme="minorHAnsi"/>
          <w:b w:val="0"/>
          <w:iCs/>
          <w:color w:val="auto"/>
          <w:sz w:val="20"/>
          <w:szCs w:val="20"/>
        </w:rPr>
        <w:t>stawy.</w:t>
      </w:r>
    </w:p>
    <w:p w:rsidR="007338BC" w:rsidRPr="00CF5653" w:rsidRDefault="007338BC" w:rsidP="006718B0">
      <w:pPr>
        <w:pStyle w:val="Akapitzlist"/>
        <w:numPr>
          <w:ilvl w:val="1"/>
          <w:numId w:val="5"/>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 xml:space="preserve">Odwołanie wnosi </w:t>
      </w:r>
      <w:r w:rsidR="00FA25D5" w:rsidRPr="00CF5653">
        <w:rPr>
          <w:rFonts w:asciiTheme="minorHAnsi" w:hAnsiTheme="minorHAnsi" w:cstheme="minorHAnsi"/>
          <w:b w:val="0"/>
          <w:iCs/>
          <w:color w:val="auto"/>
          <w:sz w:val="20"/>
          <w:szCs w:val="20"/>
        </w:rPr>
        <w:t>si</w:t>
      </w:r>
      <w:r w:rsidR="0001789A" w:rsidRPr="00CF5653">
        <w:rPr>
          <w:rFonts w:asciiTheme="minorHAnsi" w:hAnsiTheme="minorHAnsi" w:cstheme="minorHAnsi"/>
          <w:b w:val="0"/>
          <w:iCs/>
          <w:color w:val="auto"/>
          <w:sz w:val="20"/>
          <w:szCs w:val="20"/>
        </w:rPr>
        <w:t>ę</w:t>
      </w:r>
      <w:r w:rsidRPr="00CF5653">
        <w:rPr>
          <w:rFonts w:asciiTheme="minorHAnsi" w:hAnsiTheme="minorHAnsi" w:cstheme="minorHAnsi"/>
          <w:b w:val="0"/>
          <w:iCs/>
          <w:color w:val="auto"/>
          <w:sz w:val="20"/>
          <w:szCs w:val="20"/>
        </w:rPr>
        <w:t xml:space="preserve"> do Prezesa Krajowej Izby Odwoławczej w formie pisemnej albo w formie elektronicznej albo </w:t>
      </w:r>
      <w:r w:rsidR="00FA25D5" w:rsidRPr="00CF5653">
        <w:rPr>
          <w:rFonts w:asciiTheme="minorHAnsi" w:hAnsiTheme="minorHAnsi" w:cstheme="minorHAnsi"/>
          <w:b w:val="0"/>
          <w:iCs/>
          <w:color w:val="auto"/>
          <w:sz w:val="20"/>
          <w:szCs w:val="20"/>
        </w:rPr>
        <w:t xml:space="preserve">                  </w:t>
      </w:r>
      <w:r w:rsidRPr="00CF5653">
        <w:rPr>
          <w:rFonts w:asciiTheme="minorHAnsi" w:hAnsiTheme="minorHAnsi" w:cstheme="minorHAnsi"/>
          <w:b w:val="0"/>
          <w:iCs/>
          <w:color w:val="auto"/>
          <w:sz w:val="20"/>
          <w:szCs w:val="20"/>
        </w:rPr>
        <w:t>w postaci elektronicznej opatrzone podpisem zaufanym.</w:t>
      </w:r>
    </w:p>
    <w:p w:rsidR="007338BC" w:rsidRPr="00CF5653" w:rsidRDefault="007338BC" w:rsidP="006718B0">
      <w:pPr>
        <w:pStyle w:val="Akapitzlist"/>
        <w:numPr>
          <w:ilvl w:val="1"/>
          <w:numId w:val="5"/>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iCs/>
          <w:color w:val="auto"/>
          <w:sz w:val="20"/>
          <w:szCs w:val="20"/>
        </w:rPr>
        <w:t>Na orzeczenie Krajowej Izby Odwoławczej oraz postanowienie Prezesa Krajowej Izby Odwoławczej, o</w:t>
      </w:r>
      <w:r w:rsidR="00BA551C" w:rsidRPr="00CF5653">
        <w:rPr>
          <w:rFonts w:asciiTheme="minorHAnsi" w:hAnsiTheme="minorHAnsi" w:cstheme="minorHAnsi"/>
          <w:b w:val="0"/>
          <w:iCs/>
          <w:color w:val="auto"/>
          <w:sz w:val="20"/>
          <w:szCs w:val="20"/>
        </w:rPr>
        <w:t xml:space="preserve"> którym mowa w art. 519 ust. 1 U</w:t>
      </w:r>
      <w:r w:rsidRPr="00CF5653">
        <w:rPr>
          <w:rFonts w:asciiTheme="minorHAnsi" w:hAnsiTheme="minorHAnsi" w:cstheme="minorHAnsi"/>
          <w:b w:val="0"/>
          <w:iCs/>
          <w:color w:val="auto"/>
          <w:sz w:val="20"/>
          <w:szCs w:val="20"/>
        </w:rPr>
        <w:t>stawy</w:t>
      </w:r>
      <w:r w:rsidR="000D1AC8" w:rsidRPr="00CF5653">
        <w:rPr>
          <w:rFonts w:asciiTheme="minorHAnsi" w:hAnsiTheme="minorHAnsi" w:cstheme="minorHAnsi"/>
          <w:b w:val="0"/>
          <w:iCs/>
          <w:color w:val="auto"/>
          <w:sz w:val="20"/>
          <w:szCs w:val="20"/>
        </w:rPr>
        <w:t>, stronom oraz uczestnikom postę</w:t>
      </w:r>
      <w:r w:rsidRPr="00CF5653">
        <w:rPr>
          <w:rFonts w:asciiTheme="minorHAnsi" w:hAnsiTheme="minorHAnsi" w:cstheme="minorHAnsi"/>
          <w:b w:val="0"/>
          <w:iCs/>
          <w:color w:val="auto"/>
          <w:sz w:val="20"/>
          <w:szCs w:val="20"/>
        </w:rPr>
        <w:t>powania odwoławczego przysługuje skarga do sądu. Skarg</w:t>
      </w:r>
      <w:r w:rsidR="0001789A" w:rsidRPr="00CF5653">
        <w:rPr>
          <w:rFonts w:asciiTheme="minorHAnsi" w:hAnsiTheme="minorHAnsi" w:cstheme="minorHAnsi"/>
          <w:b w:val="0"/>
          <w:iCs/>
          <w:color w:val="auto"/>
          <w:sz w:val="20"/>
          <w:szCs w:val="20"/>
        </w:rPr>
        <w:t>ę</w:t>
      </w:r>
      <w:r w:rsidRPr="00CF5653">
        <w:rPr>
          <w:rFonts w:asciiTheme="minorHAnsi" w:hAnsiTheme="minorHAnsi" w:cstheme="minorHAnsi"/>
          <w:b w:val="0"/>
          <w:iCs/>
          <w:color w:val="auto"/>
          <w:sz w:val="20"/>
          <w:szCs w:val="20"/>
        </w:rPr>
        <w:t xml:space="preserve"> wnosi si</w:t>
      </w:r>
      <w:r w:rsidR="0001789A" w:rsidRPr="00CF5653">
        <w:rPr>
          <w:rFonts w:asciiTheme="minorHAnsi" w:hAnsiTheme="minorHAnsi" w:cstheme="minorHAnsi"/>
          <w:b w:val="0"/>
          <w:iCs/>
          <w:color w:val="auto"/>
          <w:sz w:val="20"/>
          <w:szCs w:val="20"/>
        </w:rPr>
        <w:t>ę</w:t>
      </w:r>
      <w:r w:rsidRPr="00CF5653">
        <w:rPr>
          <w:rFonts w:asciiTheme="minorHAnsi" w:hAnsiTheme="minorHAnsi" w:cstheme="minorHAnsi"/>
          <w:b w:val="0"/>
          <w:iCs/>
          <w:color w:val="auto"/>
          <w:sz w:val="20"/>
          <w:szCs w:val="20"/>
        </w:rPr>
        <w:t xml:space="preserve"> do Sądu Okręgowego w Warszawie za pośrednictwem Prezesa Krajowej Izby Odwoławczej.</w:t>
      </w:r>
    </w:p>
    <w:p w:rsidR="007338BC" w:rsidRPr="00CF5653" w:rsidRDefault="007338BC" w:rsidP="006718B0">
      <w:pPr>
        <w:pStyle w:val="Akapitzlist"/>
        <w:numPr>
          <w:ilvl w:val="1"/>
          <w:numId w:val="5"/>
        </w:numPr>
        <w:spacing w:after="0" w:line="240" w:lineRule="auto"/>
        <w:ind w:left="426" w:hanging="426"/>
        <w:jc w:val="both"/>
        <w:rPr>
          <w:rFonts w:asciiTheme="minorHAnsi" w:hAnsiTheme="minorHAnsi" w:cstheme="minorHAnsi"/>
          <w:b w:val="0"/>
          <w:iCs/>
          <w:color w:val="auto"/>
          <w:sz w:val="20"/>
          <w:szCs w:val="20"/>
        </w:rPr>
      </w:pPr>
      <w:r w:rsidRPr="00CF5653">
        <w:rPr>
          <w:rFonts w:asciiTheme="minorHAnsi" w:hAnsiTheme="minorHAnsi" w:cstheme="minorHAnsi"/>
          <w:b w:val="0"/>
          <w:color w:val="auto"/>
          <w:sz w:val="20"/>
          <w:szCs w:val="20"/>
        </w:rPr>
        <w:t>Szczegółowe informacje dotyczące środków ochrony prawnej określone są w Dzia</w:t>
      </w:r>
      <w:r w:rsidR="00BA551C" w:rsidRPr="00CF5653">
        <w:rPr>
          <w:rFonts w:asciiTheme="minorHAnsi" w:hAnsiTheme="minorHAnsi" w:cstheme="minorHAnsi"/>
          <w:b w:val="0"/>
          <w:color w:val="auto"/>
          <w:sz w:val="20"/>
          <w:szCs w:val="20"/>
        </w:rPr>
        <w:t>le IX „Środki ochrony prawnej” U</w:t>
      </w:r>
      <w:r w:rsidRPr="00CF5653">
        <w:rPr>
          <w:rFonts w:asciiTheme="minorHAnsi" w:hAnsiTheme="minorHAnsi" w:cstheme="minorHAnsi"/>
          <w:b w:val="0"/>
          <w:color w:val="auto"/>
          <w:sz w:val="20"/>
          <w:szCs w:val="20"/>
        </w:rPr>
        <w:t xml:space="preserve">stawy. </w:t>
      </w:r>
    </w:p>
    <w:p w:rsidR="00AA7AA3" w:rsidRPr="00CF5653" w:rsidRDefault="00AA7AA3" w:rsidP="006718B0">
      <w:pPr>
        <w:pStyle w:val="Akapitzlist"/>
        <w:spacing w:after="0" w:line="240" w:lineRule="auto"/>
        <w:ind w:left="426"/>
        <w:rPr>
          <w:rFonts w:asciiTheme="minorHAnsi" w:hAnsiTheme="minorHAnsi" w:cstheme="minorHAnsi"/>
          <w:b w:val="0"/>
          <w:iCs/>
          <w:color w:val="auto"/>
          <w:sz w:val="20"/>
          <w:szCs w:val="20"/>
        </w:rPr>
      </w:pPr>
    </w:p>
    <w:p w:rsidR="00A44DA6" w:rsidRPr="00CF5653" w:rsidRDefault="00C10642" w:rsidP="006718B0">
      <w:pPr>
        <w:pStyle w:val="Akapitzlist"/>
        <w:widowControl w:val="0"/>
        <w:numPr>
          <w:ilvl w:val="0"/>
          <w:numId w:val="5"/>
        </w:numPr>
        <w:tabs>
          <w:tab w:val="left" w:pos="567"/>
        </w:tabs>
        <w:autoSpaceDE w:val="0"/>
        <w:spacing w:after="0" w:line="240" w:lineRule="auto"/>
        <w:ind w:left="426" w:hanging="426"/>
        <w:jc w:val="both"/>
        <w:rPr>
          <w:rFonts w:asciiTheme="minorHAnsi" w:hAnsiTheme="minorHAnsi" w:cstheme="minorHAnsi"/>
          <w:color w:val="auto"/>
          <w:sz w:val="20"/>
          <w:szCs w:val="20"/>
        </w:rPr>
      </w:pPr>
      <w:r w:rsidRPr="00CF5653">
        <w:rPr>
          <w:rFonts w:asciiTheme="minorHAnsi" w:hAnsiTheme="minorHAnsi" w:cstheme="minorHAnsi"/>
          <w:bCs/>
          <w:color w:val="auto"/>
          <w:sz w:val="20"/>
          <w:szCs w:val="20"/>
        </w:rPr>
        <w:t>Tryb ogłoszenia wyników postępowania.</w:t>
      </w:r>
    </w:p>
    <w:p w:rsidR="00A44DA6" w:rsidRPr="00CF5653" w:rsidRDefault="00A44DA6"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 xml:space="preserve">Niezwłocznie po wyborze najkorzystniejszej oferty </w:t>
      </w:r>
      <w:r w:rsidR="00AB0318" w:rsidRPr="00CF5653">
        <w:rPr>
          <w:rFonts w:asciiTheme="minorHAnsi" w:hAnsiTheme="minorHAnsi" w:cstheme="minorHAnsi"/>
          <w:b w:val="0"/>
          <w:color w:val="auto"/>
          <w:sz w:val="20"/>
          <w:szCs w:val="20"/>
        </w:rPr>
        <w:t>Z</w:t>
      </w:r>
      <w:r w:rsidRPr="00CF5653">
        <w:rPr>
          <w:rFonts w:asciiTheme="minorHAnsi" w:hAnsiTheme="minorHAnsi" w:cstheme="minorHAnsi"/>
          <w:b w:val="0"/>
          <w:color w:val="auto"/>
          <w:sz w:val="20"/>
          <w:szCs w:val="20"/>
        </w:rPr>
        <w:t xml:space="preserve">amawiający </w:t>
      </w:r>
      <w:r w:rsidR="00AB0318" w:rsidRPr="00CF5653">
        <w:rPr>
          <w:rFonts w:asciiTheme="minorHAnsi" w:hAnsiTheme="minorHAnsi" w:cstheme="minorHAnsi"/>
          <w:b w:val="0"/>
          <w:color w:val="auto"/>
          <w:sz w:val="20"/>
          <w:szCs w:val="20"/>
        </w:rPr>
        <w:t>po</w:t>
      </w:r>
      <w:r w:rsidRPr="00CF5653">
        <w:rPr>
          <w:rFonts w:asciiTheme="minorHAnsi" w:hAnsiTheme="minorHAnsi" w:cstheme="minorHAnsi"/>
          <w:b w:val="0"/>
          <w:color w:val="auto"/>
          <w:sz w:val="20"/>
          <w:szCs w:val="20"/>
        </w:rPr>
        <w:t xml:space="preserve">informuje równocześnie </w:t>
      </w:r>
      <w:r w:rsidR="00AB0318" w:rsidRPr="00CF5653">
        <w:rPr>
          <w:rFonts w:asciiTheme="minorHAnsi" w:hAnsiTheme="minorHAnsi" w:cstheme="minorHAnsi"/>
          <w:b w:val="0"/>
          <w:color w:val="auto"/>
          <w:sz w:val="20"/>
          <w:szCs w:val="20"/>
        </w:rPr>
        <w:t>W</w:t>
      </w:r>
      <w:r w:rsidRPr="00CF5653">
        <w:rPr>
          <w:rFonts w:asciiTheme="minorHAnsi" w:hAnsiTheme="minorHAnsi" w:cstheme="minorHAnsi"/>
          <w:b w:val="0"/>
          <w:color w:val="auto"/>
          <w:sz w:val="20"/>
          <w:szCs w:val="20"/>
        </w:rPr>
        <w:t>ykonawców, którzy złożyli oferty, o:</w:t>
      </w:r>
    </w:p>
    <w:p w:rsidR="00BA551C" w:rsidRPr="00CF5653" w:rsidRDefault="00A44DA6" w:rsidP="006718B0">
      <w:pPr>
        <w:pStyle w:val="Akapitzlist"/>
        <w:numPr>
          <w:ilvl w:val="2"/>
          <w:numId w:val="11"/>
        </w:numPr>
        <w:spacing w:after="0" w:line="240" w:lineRule="auto"/>
        <w:ind w:left="709" w:hanging="142"/>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A44DA6" w:rsidRPr="00CF5653" w:rsidRDefault="00A44DA6" w:rsidP="006718B0">
      <w:pPr>
        <w:pStyle w:val="Akapitzlist"/>
        <w:numPr>
          <w:ilvl w:val="2"/>
          <w:numId w:val="11"/>
        </w:numPr>
        <w:spacing w:after="0" w:line="240" w:lineRule="auto"/>
        <w:ind w:left="709" w:hanging="142"/>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wykonawcach, których oferty zostały odrzucone</w:t>
      </w:r>
    </w:p>
    <w:p w:rsidR="00A44DA6" w:rsidRPr="00CF5653" w:rsidRDefault="00A44DA6" w:rsidP="006718B0">
      <w:pPr>
        <w:ind w:left="851" w:hanging="284"/>
        <w:jc w:val="both"/>
        <w:rPr>
          <w:rFonts w:asciiTheme="minorHAnsi" w:hAnsiTheme="minorHAnsi" w:cstheme="minorHAnsi"/>
        </w:rPr>
      </w:pPr>
      <w:r w:rsidRPr="00CF5653">
        <w:rPr>
          <w:rFonts w:asciiTheme="minorHAnsi" w:hAnsiTheme="minorHAnsi" w:cstheme="minorHAnsi"/>
        </w:rPr>
        <w:t xml:space="preserve">- podając uzasadnienie faktyczne i prawne </w:t>
      </w:r>
      <w:r w:rsidR="00BA551C" w:rsidRPr="00CF5653">
        <w:rPr>
          <w:rFonts w:asciiTheme="minorHAnsi" w:hAnsiTheme="minorHAnsi" w:cstheme="minorHAnsi"/>
        </w:rPr>
        <w:t>[art. 253 ust. 1].</w:t>
      </w:r>
    </w:p>
    <w:p w:rsidR="00A44DA6" w:rsidRPr="00CF5653" w:rsidRDefault="00A44DA6"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 xml:space="preserve">O unieważnieniu postępowania o udzielenie zamówienia </w:t>
      </w:r>
      <w:r w:rsidR="00AB0318" w:rsidRPr="00CF5653">
        <w:rPr>
          <w:rFonts w:asciiTheme="minorHAnsi" w:hAnsiTheme="minorHAnsi" w:cstheme="minorHAnsi"/>
          <w:b w:val="0"/>
          <w:color w:val="auto"/>
          <w:sz w:val="20"/>
          <w:szCs w:val="20"/>
        </w:rPr>
        <w:t>Zamawiający zawiadomi</w:t>
      </w:r>
      <w:r w:rsidRPr="00CF5653">
        <w:rPr>
          <w:rFonts w:asciiTheme="minorHAnsi" w:hAnsiTheme="minorHAnsi" w:cstheme="minorHAnsi"/>
          <w:b w:val="0"/>
          <w:color w:val="auto"/>
          <w:sz w:val="20"/>
          <w:szCs w:val="20"/>
        </w:rPr>
        <w:t xml:space="preserve"> równocześnie </w:t>
      </w:r>
      <w:r w:rsidR="00AB0318" w:rsidRPr="00CF5653">
        <w:rPr>
          <w:rFonts w:asciiTheme="minorHAnsi" w:hAnsiTheme="minorHAnsi" w:cstheme="minorHAnsi"/>
          <w:b w:val="0"/>
          <w:color w:val="auto"/>
          <w:sz w:val="20"/>
          <w:szCs w:val="20"/>
        </w:rPr>
        <w:t>W</w:t>
      </w:r>
      <w:r w:rsidRPr="00CF5653">
        <w:rPr>
          <w:rFonts w:asciiTheme="minorHAnsi" w:hAnsiTheme="minorHAnsi" w:cstheme="minorHAnsi"/>
          <w:b w:val="0"/>
          <w:color w:val="auto"/>
          <w:sz w:val="20"/>
          <w:szCs w:val="20"/>
        </w:rPr>
        <w:t>ykonawców, którzy złożyli oferty</w:t>
      </w:r>
      <w:r w:rsidR="00AB0318" w:rsidRPr="00CF5653">
        <w:rPr>
          <w:rFonts w:asciiTheme="minorHAnsi" w:hAnsiTheme="minorHAnsi" w:cstheme="minorHAnsi"/>
          <w:b w:val="0"/>
          <w:color w:val="auto"/>
          <w:sz w:val="20"/>
          <w:szCs w:val="20"/>
        </w:rPr>
        <w:t>,</w:t>
      </w:r>
      <w:r w:rsidRPr="00CF5653">
        <w:rPr>
          <w:rFonts w:asciiTheme="minorHAnsi" w:hAnsiTheme="minorHAnsi" w:cstheme="minorHAnsi"/>
          <w:b w:val="0"/>
          <w:color w:val="auto"/>
          <w:sz w:val="20"/>
          <w:szCs w:val="20"/>
        </w:rPr>
        <w:t xml:space="preserve"> podając uzasadnienie faktyczne i prawne</w:t>
      </w:r>
      <w:r w:rsidR="00BA551C" w:rsidRPr="00CF5653">
        <w:rPr>
          <w:rFonts w:asciiTheme="minorHAnsi" w:hAnsiTheme="minorHAnsi" w:cstheme="minorHAnsi"/>
          <w:b w:val="0"/>
          <w:color w:val="auto"/>
          <w:sz w:val="20"/>
          <w:szCs w:val="20"/>
        </w:rPr>
        <w:t xml:space="preserve"> [art. 260 ust.1]</w:t>
      </w:r>
      <w:r w:rsidRPr="00CF5653">
        <w:rPr>
          <w:rFonts w:asciiTheme="minorHAnsi" w:hAnsiTheme="minorHAnsi" w:cstheme="minorHAnsi"/>
          <w:b w:val="0"/>
          <w:color w:val="auto"/>
          <w:sz w:val="20"/>
          <w:szCs w:val="20"/>
        </w:rPr>
        <w:t>.</w:t>
      </w:r>
    </w:p>
    <w:p w:rsidR="00A44DA6" w:rsidRPr="00CF5653" w:rsidRDefault="00AB0318"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Zamawiający udostępni</w:t>
      </w:r>
      <w:r w:rsidR="00A44DA6" w:rsidRPr="00CF5653">
        <w:rPr>
          <w:rFonts w:asciiTheme="minorHAnsi" w:hAnsiTheme="minorHAnsi" w:cstheme="minorHAnsi"/>
          <w:b w:val="0"/>
          <w:color w:val="auto"/>
          <w:sz w:val="20"/>
          <w:szCs w:val="20"/>
        </w:rPr>
        <w:t xml:space="preserve"> niezwłocznie informacje, o których mowa w </w:t>
      </w:r>
      <w:r w:rsidR="00BA551C" w:rsidRPr="00CF5653">
        <w:rPr>
          <w:rFonts w:asciiTheme="minorHAnsi" w:hAnsiTheme="minorHAnsi" w:cstheme="minorHAnsi"/>
          <w:b w:val="0"/>
          <w:color w:val="auto"/>
          <w:sz w:val="20"/>
          <w:szCs w:val="20"/>
        </w:rPr>
        <w:t>pkt. 1.1 i 2</w:t>
      </w:r>
      <w:r w:rsidR="00A44DA6" w:rsidRPr="00CF5653">
        <w:rPr>
          <w:rFonts w:asciiTheme="minorHAnsi" w:hAnsiTheme="minorHAnsi" w:cstheme="minorHAnsi"/>
          <w:b w:val="0"/>
          <w:color w:val="auto"/>
          <w:sz w:val="20"/>
          <w:szCs w:val="20"/>
        </w:rPr>
        <w:t>, na stronie internetowej prow</w:t>
      </w:r>
      <w:r w:rsidR="00C10642" w:rsidRPr="00CF5653">
        <w:rPr>
          <w:rFonts w:asciiTheme="minorHAnsi" w:hAnsiTheme="minorHAnsi" w:cstheme="minorHAnsi"/>
          <w:b w:val="0"/>
          <w:color w:val="auto"/>
          <w:sz w:val="20"/>
          <w:szCs w:val="20"/>
        </w:rPr>
        <w:t>adzonego postępowania</w:t>
      </w:r>
      <w:r w:rsidRPr="00CF5653">
        <w:rPr>
          <w:rFonts w:asciiTheme="minorHAnsi" w:hAnsiTheme="minorHAnsi" w:cstheme="minorHAnsi"/>
          <w:b w:val="0"/>
          <w:color w:val="auto"/>
          <w:sz w:val="20"/>
          <w:szCs w:val="20"/>
        </w:rPr>
        <w:t xml:space="preserve"> </w:t>
      </w:r>
      <w:r w:rsidR="00BA551C" w:rsidRPr="00CF5653">
        <w:rPr>
          <w:rFonts w:asciiTheme="minorHAnsi" w:hAnsiTheme="minorHAnsi" w:cstheme="minorHAnsi"/>
          <w:b w:val="0"/>
          <w:color w:val="auto"/>
          <w:sz w:val="20"/>
          <w:szCs w:val="20"/>
        </w:rPr>
        <w:t xml:space="preserve">[art. 253. </w:t>
      </w:r>
      <w:r w:rsidR="00C10642" w:rsidRPr="00CF5653">
        <w:rPr>
          <w:rFonts w:asciiTheme="minorHAnsi" w:hAnsiTheme="minorHAnsi" w:cstheme="minorHAnsi"/>
          <w:b w:val="0"/>
          <w:color w:val="auto"/>
          <w:sz w:val="20"/>
          <w:szCs w:val="20"/>
        </w:rPr>
        <w:t>u</w:t>
      </w:r>
      <w:r w:rsidR="00BA551C" w:rsidRPr="00CF5653">
        <w:rPr>
          <w:rFonts w:asciiTheme="minorHAnsi" w:hAnsiTheme="minorHAnsi" w:cstheme="minorHAnsi"/>
          <w:b w:val="0"/>
          <w:color w:val="auto"/>
          <w:sz w:val="20"/>
          <w:szCs w:val="20"/>
        </w:rPr>
        <w:t>st. 2 i art.  260 ust. 2].</w:t>
      </w:r>
    </w:p>
    <w:p w:rsidR="00C10642" w:rsidRPr="00CF5653" w:rsidRDefault="00C10642" w:rsidP="006718B0">
      <w:pPr>
        <w:pStyle w:val="Akapitzlist"/>
        <w:numPr>
          <w:ilvl w:val="1"/>
          <w:numId w:val="5"/>
        </w:numPr>
        <w:spacing w:after="0" w:line="240" w:lineRule="auto"/>
        <w:ind w:left="426" w:hanging="426"/>
        <w:jc w:val="both"/>
        <w:rPr>
          <w:rFonts w:asciiTheme="minorHAnsi" w:hAnsiTheme="minorHAnsi" w:cstheme="minorHAnsi"/>
          <w:b w:val="0"/>
          <w:color w:val="auto"/>
          <w:sz w:val="20"/>
          <w:szCs w:val="20"/>
        </w:rPr>
      </w:pPr>
      <w:r w:rsidRPr="00CF5653">
        <w:rPr>
          <w:rFonts w:asciiTheme="minorHAnsi" w:hAnsiTheme="minorHAnsi" w:cstheme="minorHAnsi"/>
          <w:b w:val="0"/>
          <w:color w:val="auto"/>
          <w:sz w:val="20"/>
          <w:szCs w:val="20"/>
        </w:rPr>
        <w:t>Ogłoszenie o wyniku postępowania zostanie opublikowane w Biuletynie Zamówień Publicznych w terminie 30 dni od dnia zakończenia postępowania [art. 309].</w:t>
      </w:r>
    </w:p>
    <w:p w:rsidR="00674AF0" w:rsidRPr="00CF5653" w:rsidRDefault="00674AF0" w:rsidP="006718B0"/>
    <w:p w:rsidR="007338BC" w:rsidRPr="00CF5653" w:rsidRDefault="00AA7AA3" w:rsidP="006718B0">
      <w:pPr>
        <w:pStyle w:val="Akapitzlist"/>
        <w:widowControl w:val="0"/>
        <w:numPr>
          <w:ilvl w:val="0"/>
          <w:numId w:val="5"/>
        </w:numPr>
        <w:tabs>
          <w:tab w:val="left" w:pos="567"/>
        </w:tabs>
        <w:autoSpaceDE w:val="0"/>
        <w:spacing w:after="0" w:line="240" w:lineRule="auto"/>
        <w:ind w:left="426" w:hanging="426"/>
        <w:jc w:val="both"/>
        <w:rPr>
          <w:rFonts w:asciiTheme="minorHAnsi" w:hAnsiTheme="minorHAnsi" w:cstheme="minorHAnsi"/>
          <w:color w:val="auto"/>
          <w:sz w:val="20"/>
          <w:szCs w:val="20"/>
        </w:rPr>
      </w:pPr>
      <w:r w:rsidRPr="00CF5653">
        <w:rPr>
          <w:rFonts w:asciiTheme="minorHAnsi" w:hAnsiTheme="minorHAnsi" w:cstheme="minorHAnsi"/>
          <w:bCs/>
          <w:color w:val="auto"/>
          <w:sz w:val="20"/>
          <w:szCs w:val="20"/>
        </w:rPr>
        <w:t>Pozostałe informacje.</w:t>
      </w:r>
    </w:p>
    <w:p w:rsidR="00AA7AA3" w:rsidRPr="00CF5653" w:rsidRDefault="00AA7AA3" w:rsidP="006718B0">
      <w:pPr>
        <w:pStyle w:val="Tekstpodstawowywcity"/>
        <w:numPr>
          <w:ilvl w:val="1"/>
          <w:numId w:val="5"/>
        </w:numPr>
        <w:tabs>
          <w:tab w:val="left" w:pos="426"/>
        </w:tabs>
        <w:ind w:left="426" w:hanging="426"/>
        <w:rPr>
          <w:rFonts w:asciiTheme="minorHAnsi" w:hAnsiTheme="minorHAnsi" w:cstheme="minorHAnsi"/>
          <w:sz w:val="20"/>
        </w:rPr>
      </w:pPr>
      <w:r w:rsidRPr="00CF5653">
        <w:rPr>
          <w:rFonts w:asciiTheme="minorHAnsi" w:hAnsiTheme="minorHAnsi" w:cstheme="minorHAnsi"/>
          <w:sz w:val="20"/>
        </w:rPr>
        <w:t>Klauzula informacyjna.</w:t>
      </w:r>
    </w:p>
    <w:p w:rsidR="00F03868" w:rsidRPr="00CF5653" w:rsidRDefault="00F03868" w:rsidP="00F03868">
      <w:pPr>
        <w:pBdr>
          <w:top w:val="nil"/>
          <w:left w:val="nil"/>
          <w:bottom w:val="nil"/>
          <w:right w:val="nil"/>
          <w:between w:val="nil"/>
        </w:pBdr>
        <w:ind w:left="426"/>
        <w:jc w:val="both"/>
        <w:rPr>
          <w:rFonts w:ascii="Calibri" w:eastAsia="Calibri" w:hAnsi="Calibri" w:cs="Calibri"/>
        </w:rPr>
      </w:pPr>
      <w:r w:rsidRPr="00CF5653">
        <w:rPr>
          <w:rFonts w:ascii="Calibri" w:eastAsia="Calibri" w:hAnsi="Calibri" w:cs="Calibri"/>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EB7180" w:rsidRPr="00CF5653" w:rsidRDefault="00EB7180" w:rsidP="00EB7180">
      <w:pPr>
        <w:numPr>
          <w:ilvl w:val="0"/>
          <w:numId w:val="22"/>
        </w:numPr>
        <w:pBdr>
          <w:top w:val="nil"/>
          <w:left w:val="nil"/>
          <w:bottom w:val="nil"/>
          <w:right w:val="nil"/>
          <w:between w:val="nil"/>
        </w:pBdr>
        <w:tabs>
          <w:tab w:val="left" w:pos="709"/>
        </w:tabs>
        <w:ind w:left="709"/>
        <w:jc w:val="both"/>
        <w:rPr>
          <w:rFonts w:ascii="Calibri" w:eastAsia="Calibri" w:hAnsi="Calibri" w:cs="Calibri"/>
          <w:iCs/>
        </w:rPr>
      </w:pPr>
      <w:r w:rsidRPr="00CF5653">
        <w:rPr>
          <w:rFonts w:ascii="Calibri" w:eastAsia="Calibri" w:hAnsi="Calibri" w:cs="Calibri"/>
          <w:iCs/>
        </w:rPr>
        <w:t>Administratorem Pani/Pana danych osobowych jest Ośrodek Sportu i Rekreacji w Gostyniu, ul. Starogostyńska 9a, 63-800 Gostyń Kontakt z administratorem jest możliwy także za pomocą adresu mailowego osir@gostyn.pl</w:t>
      </w:r>
    </w:p>
    <w:p w:rsidR="00EB7180" w:rsidRPr="00CF5653" w:rsidRDefault="00EB7180" w:rsidP="00EB7180">
      <w:pPr>
        <w:numPr>
          <w:ilvl w:val="0"/>
          <w:numId w:val="22"/>
        </w:numPr>
        <w:pBdr>
          <w:top w:val="nil"/>
          <w:left w:val="nil"/>
          <w:bottom w:val="nil"/>
          <w:right w:val="nil"/>
          <w:between w:val="nil"/>
        </w:pBdr>
        <w:tabs>
          <w:tab w:val="left" w:pos="709"/>
        </w:tabs>
        <w:ind w:left="709"/>
        <w:jc w:val="both"/>
        <w:rPr>
          <w:rFonts w:ascii="Calibri" w:eastAsia="Calibri" w:hAnsi="Calibri" w:cs="Calibri"/>
        </w:rPr>
      </w:pPr>
      <w:r w:rsidRPr="00CF5653">
        <w:rPr>
          <w:rFonts w:ascii="Calibri" w:eastAsia="Calibri" w:hAnsi="Calibri" w:cs="Calibri"/>
          <w:iCs/>
        </w:rPr>
        <w:t>W podmiocie jest wyznaczona osoba nadzorująca przestrzeganie zasad ochrony danych - kontakt z Inspektorem Ochrony Danych – e-mail: aleksandra@eduodo.pl lub iod@eduodo.pl</w:t>
      </w:r>
      <w:r w:rsidRPr="00CF5653">
        <w:rPr>
          <w:rFonts w:ascii="Calibri" w:eastAsia="Calibri" w:hAnsi="Calibri" w:cs="Calibri"/>
        </w:rPr>
        <w:t xml:space="preserve">. </w:t>
      </w:r>
    </w:p>
    <w:p w:rsidR="00F03868" w:rsidRPr="00CF5653" w:rsidRDefault="00F03868" w:rsidP="00F03868">
      <w:pPr>
        <w:numPr>
          <w:ilvl w:val="0"/>
          <w:numId w:val="22"/>
        </w:numPr>
        <w:pBdr>
          <w:top w:val="nil"/>
          <w:left w:val="nil"/>
          <w:bottom w:val="nil"/>
          <w:right w:val="nil"/>
          <w:between w:val="nil"/>
        </w:pBdr>
        <w:tabs>
          <w:tab w:val="left" w:pos="709"/>
        </w:tabs>
        <w:ind w:left="709" w:hanging="283"/>
        <w:jc w:val="both"/>
        <w:rPr>
          <w:rFonts w:ascii="Calibri" w:eastAsia="Calibri" w:hAnsi="Calibri" w:cs="Calibri"/>
        </w:rPr>
      </w:pPr>
      <w:r w:rsidRPr="00CF5653">
        <w:rPr>
          <w:rFonts w:ascii="Calibri" w:eastAsia="Calibri" w:hAnsi="Calibri" w:cs="Calibri"/>
        </w:rPr>
        <w:t>Pani/Pana dane osobowe przetwarzane będą na podstawie art. 6 ust. 1 lit. c</w:t>
      </w:r>
      <w:r w:rsidRPr="00CF5653">
        <w:rPr>
          <w:rFonts w:ascii="Calibri" w:eastAsia="Calibri" w:hAnsi="Calibri" w:cs="Calibri"/>
          <w:i/>
        </w:rPr>
        <w:t xml:space="preserve"> </w:t>
      </w:r>
      <w:r w:rsidRPr="00CF5653">
        <w:rPr>
          <w:rFonts w:ascii="Calibri" w:eastAsia="Calibri" w:hAnsi="Calibri" w:cs="Calibri"/>
        </w:rPr>
        <w:t xml:space="preserve">RODO w celu związanym                              z przedmiotowym postępowaniem o udzielenie zamówienia publicznego prowadzonym w trybie podstawowym </w:t>
      </w:r>
      <w:r w:rsidRPr="00CF5653">
        <w:rPr>
          <w:rFonts w:ascii="Calibri" w:eastAsia="Calibri" w:hAnsi="Calibri" w:cs="Calibri"/>
        </w:rPr>
        <w:lastRenderedPageBreak/>
        <w:t>bez negocjacji pn. „</w:t>
      </w:r>
      <w:r w:rsidR="00226D44" w:rsidRPr="00CF5653">
        <w:rPr>
          <w:rFonts w:ascii="Calibri" w:eastAsia="Calibri" w:hAnsi="Calibri" w:cs="Calibri"/>
          <w:bCs/>
          <w:i/>
          <w:iCs/>
        </w:rPr>
        <w:t>Remont pomieszczeń szatni męskiej, pomieszczenia pryszniców i WC na krytej pływalni w ramach projektu „Szatnia na Medal</w:t>
      </w:r>
      <w:r w:rsidR="00226D44" w:rsidRPr="00CF5653">
        <w:rPr>
          <w:rFonts w:ascii="Calibri" w:eastAsia="Calibri" w:hAnsi="Calibri" w:cs="Calibri"/>
          <w:b/>
          <w:bCs/>
          <w:i/>
          <w:iCs/>
        </w:rPr>
        <w:t>”</w:t>
      </w:r>
      <w:r w:rsidRPr="00CF5653">
        <w:rPr>
          <w:rFonts w:ascii="Calibri" w:eastAsia="Calibri" w:hAnsi="Calibri" w:cs="Calibri"/>
          <w:i/>
        </w:rPr>
        <w:t>”.</w:t>
      </w:r>
    </w:p>
    <w:p w:rsidR="00F03868" w:rsidRPr="00CF5653" w:rsidRDefault="00F03868" w:rsidP="00F03868">
      <w:pPr>
        <w:numPr>
          <w:ilvl w:val="0"/>
          <w:numId w:val="22"/>
        </w:numPr>
        <w:pBdr>
          <w:top w:val="nil"/>
          <w:left w:val="nil"/>
          <w:bottom w:val="nil"/>
          <w:right w:val="nil"/>
          <w:between w:val="nil"/>
        </w:pBdr>
        <w:tabs>
          <w:tab w:val="left" w:pos="709"/>
        </w:tabs>
        <w:ind w:left="709" w:hanging="283"/>
        <w:jc w:val="both"/>
        <w:rPr>
          <w:rFonts w:ascii="Calibri" w:eastAsia="Calibri" w:hAnsi="Calibri" w:cs="Calibri"/>
        </w:rPr>
      </w:pPr>
      <w:r w:rsidRPr="00CF5653">
        <w:rPr>
          <w:rFonts w:ascii="Calibri" w:eastAsia="Calibri" w:hAnsi="Calibri" w:cs="Calibri"/>
        </w:rPr>
        <w:t xml:space="preserve">odbiorcami Pani/Pana danych osobowych będą osoby lub podmioty, którym udostępniona zostanie dokumentacja postępowania w oparciu o art. 18 ust. 1oraz art. 74 ust. 1 Ustawy; </w:t>
      </w:r>
    </w:p>
    <w:p w:rsidR="00F03868" w:rsidRPr="00CF5653" w:rsidRDefault="00F03868" w:rsidP="00F03868">
      <w:pPr>
        <w:numPr>
          <w:ilvl w:val="0"/>
          <w:numId w:val="22"/>
        </w:numPr>
        <w:pBdr>
          <w:top w:val="nil"/>
          <w:left w:val="nil"/>
          <w:bottom w:val="nil"/>
          <w:right w:val="nil"/>
          <w:between w:val="nil"/>
        </w:pBdr>
        <w:tabs>
          <w:tab w:val="left" w:pos="709"/>
        </w:tabs>
        <w:ind w:left="709" w:hanging="283"/>
        <w:jc w:val="both"/>
        <w:rPr>
          <w:rFonts w:ascii="Calibri" w:eastAsia="Calibri" w:hAnsi="Calibri" w:cs="Calibri"/>
        </w:rPr>
      </w:pPr>
      <w:r w:rsidRPr="00CF5653">
        <w:rPr>
          <w:rFonts w:ascii="Calibri" w:eastAsia="Calibri" w:hAnsi="Calibri" w:cs="Calibri"/>
        </w:rPr>
        <w:t>Pani/Pana dane osobowe będą przechowywane, zgodnie z art. 78 ust. 1 Ustawy, przez okres 4 lat od dnia zakończenia postępowania o udzielenie zamówienia, a jeżeli czas trwania umowy przekracza 4 lata, okres przechowywania obejmuje cały czas trwania umowy;</w:t>
      </w:r>
    </w:p>
    <w:p w:rsidR="00F03868" w:rsidRPr="00CF5653" w:rsidRDefault="00F03868" w:rsidP="00F03868">
      <w:pPr>
        <w:numPr>
          <w:ilvl w:val="0"/>
          <w:numId w:val="22"/>
        </w:numPr>
        <w:pBdr>
          <w:top w:val="nil"/>
          <w:left w:val="nil"/>
          <w:bottom w:val="nil"/>
          <w:right w:val="nil"/>
          <w:between w:val="nil"/>
        </w:pBdr>
        <w:tabs>
          <w:tab w:val="left" w:pos="709"/>
        </w:tabs>
        <w:ind w:left="709" w:hanging="283"/>
        <w:jc w:val="both"/>
        <w:rPr>
          <w:rFonts w:ascii="Calibri" w:eastAsia="Calibri" w:hAnsi="Calibri" w:cs="Calibri"/>
          <w:i/>
        </w:rPr>
      </w:pPr>
      <w:r w:rsidRPr="00CF5653">
        <w:rPr>
          <w:rFonts w:ascii="Calibri" w:eastAsia="Calibri" w:hAnsi="Calibri" w:cs="Calibri"/>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03868" w:rsidRPr="00CF5653" w:rsidRDefault="00F03868" w:rsidP="00F03868">
      <w:pPr>
        <w:numPr>
          <w:ilvl w:val="0"/>
          <w:numId w:val="22"/>
        </w:numPr>
        <w:pBdr>
          <w:top w:val="nil"/>
          <w:left w:val="nil"/>
          <w:bottom w:val="nil"/>
          <w:right w:val="nil"/>
          <w:between w:val="nil"/>
        </w:pBdr>
        <w:tabs>
          <w:tab w:val="left" w:pos="709"/>
        </w:tabs>
        <w:ind w:left="709" w:hanging="283"/>
        <w:jc w:val="both"/>
        <w:rPr>
          <w:rFonts w:ascii="Calibri" w:eastAsia="Calibri" w:hAnsi="Calibri" w:cs="Calibri"/>
        </w:rPr>
      </w:pPr>
      <w:r w:rsidRPr="00CF5653">
        <w:rPr>
          <w:rFonts w:ascii="Calibri" w:eastAsia="Calibri" w:hAnsi="Calibri" w:cs="Calibri"/>
        </w:rPr>
        <w:t>w odniesieniu do Pani/Pana danych osobowych decyzje nie będą podejmowane w sposób zautomatyzowany, stosowanie do art. 22 RODO;</w:t>
      </w:r>
    </w:p>
    <w:p w:rsidR="00F03868" w:rsidRPr="00CF5653" w:rsidRDefault="00F03868" w:rsidP="00F03868">
      <w:pPr>
        <w:numPr>
          <w:ilvl w:val="0"/>
          <w:numId w:val="22"/>
        </w:numPr>
        <w:pBdr>
          <w:top w:val="nil"/>
          <w:left w:val="nil"/>
          <w:bottom w:val="nil"/>
          <w:right w:val="nil"/>
          <w:between w:val="nil"/>
        </w:pBdr>
        <w:tabs>
          <w:tab w:val="left" w:pos="709"/>
        </w:tabs>
        <w:ind w:left="709" w:hanging="283"/>
        <w:jc w:val="both"/>
        <w:rPr>
          <w:rFonts w:ascii="Calibri" w:eastAsia="Calibri" w:hAnsi="Calibri" w:cs="Calibri"/>
        </w:rPr>
      </w:pPr>
      <w:r w:rsidRPr="00CF5653">
        <w:rPr>
          <w:rFonts w:ascii="Calibri" w:eastAsia="Calibri" w:hAnsi="Calibri" w:cs="Calibri"/>
        </w:rPr>
        <w:t>posiada Pani/Pan:</w:t>
      </w:r>
    </w:p>
    <w:p w:rsidR="00F03868" w:rsidRPr="00CF5653" w:rsidRDefault="00F03868" w:rsidP="00F03868">
      <w:pPr>
        <w:numPr>
          <w:ilvl w:val="0"/>
          <w:numId w:val="23"/>
        </w:numPr>
        <w:pBdr>
          <w:top w:val="nil"/>
          <w:left w:val="nil"/>
          <w:bottom w:val="nil"/>
          <w:right w:val="nil"/>
          <w:between w:val="nil"/>
        </w:pBdr>
        <w:tabs>
          <w:tab w:val="left" w:pos="993"/>
        </w:tabs>
        <w:ind w:left="993"/>
        <w:jc w:val="both"/>
        <w:rPr>
          <w:rFonts w:ascii="Calibri" w:eastAsia="Calibri" w:hAnsi="Calibri" w:cs="Calibri"/>
        </w:rPr>
      </w:pPr>
      <w:r w:rsidRPr="00CF5653">
        <w:rPr>
          <w:rFonts w:ascii="Calibri" w:eastAsia="Calibri" w:hAnsi="Calibri" w:cs="Calibri"/>
        </w:rPr>
        <w:t>na podstawie art. 15 RODO prawo dostępu do danych osobowych Pani/Pana dotyczących;</w:t>
      </w:r>
    </w:p>
    <w:p w:rsidR="00F03868" w:rsidRPr="00CF5653" w:rsidRDefault="00F03868" w:rsidP="00F03868">
      <w:pPr>
        <w:numPr>
          <w:ilvl w:val="0"/>
          <w:numId w:val="23"/>
        </w:numPr>
        <w:pBdr>
          <w:top w:val="nil"/>
          <w:left w:val="nil"/>
          <w:bottom w:val="nil"/>
          <w:right w:val="nil"/>
          <w:between w:val="nil"/>
        </w:pBdr>
        <w:tabs>
          <w:tab w:val="left" w:pos="993"/>
        </w:tabs>
        <w:ind w:left="993"/>
        <w:jc w:val="both"/>
        <w:rPr>
          <w:rFonts w:ascii="Calibri" w:eastAsia="Calibri" w:hAnsi="Calibri" w:cs="Calibri"/>
        </w:rPr>
      </w:pPr>
      <w:r w:rsidRPr="00CF5653">
        <w:rPr>
          <w:rFonts w:ascii="Calibri" w:eastAsia="Calibri" w:hAnsi="Calibri" w:cs="Calibri"/>
        </w:rPr>
        <w:t>na podstawie art. 16 RODO prawo do sprostowania Pani/Pana danych osobowych;</w:t>
      </w:r>
    </w:p>
    <w:p w:rsidR="00F03868" w:rsidRPr="00CF5653" w:rsidRDefault="00F03868" w:rsidP="00F03868">
      <w:pPr>
        <w:numPr>
          <w:ilvl w:val="0"/>
          <w:numId w:val="23"/>
        </w:numPr>
        <w:pBdr>
          <w:top w:val="nil"/>
          <w:left w:val="nil"/>
          <w:bottom w:val="nil"/>
          <w:right w:val="nil"/>
          <w:between w:val="nil"/>
        </w:pBdr>
        <w:tabs>
          <w:tab w:val="left" w:pos="993"/>
        </w:tabs>
        <w:ind w:left="993"/>
        <w:jc w:val="both"/>
        <w:rPr>
          <w:rFonts w:ascii="Calibri" w:eastAsia="Calibri" w:hAnsi="Calibri" w:cs="Calibri"/>
        </w:rPr>
      </w:pPr>
      <w:r w:rsidRPr="00CF5653">
        <w:rPr>
          <w:rFonts w:ascii="Calibri" w:eastAsia="Calibri" w:hAnsi="Calibri" w:cs="Calibri"/>
        </w:rPr>
        <w:t xml:space="preserve">na podstawie art. 18 RODO prawo żądania od administratora ograniczenia przetwarzania danych osobowych z zastrzeżeniem przypadków, o których mowa w art. 18 ust. 2 RODO;  </w:t>
      </w:r>
    </w:p>
    <w:p w:rsidR="00F03868" w:rsidRPr="00CF5653" w:rsidRDefault="00F03868" w:rsidP="00F03868">
      <w:pPr>
        <w:numPr>
          <w:ilvl w:val="0"/>
          <w:numId w:val="23"/>
        </w:numPr>
        <w:pBdr>
          <w:top w:val="nil"/>
          <w:left w:val="nil"/>
          <w:bottom w:val="nil"/>
          <w:right w:val="nil"/>
          <w:between w:val="nil"/>
        </w:pBdr>
        <w:tabs>
          <w:tab w:val="left" w:pos="993"/>
        </w:tabs>
        <w:ind w:left="993"/>
        <w:jc w:val="both"/>
        <w:rPr>
          <w:rFonts w:ascii="Calibri" w:eastAsia="Calibri" w:hAnsi="Calibri" w:cs="Calibri"/>
          <w:i/>
        </w:rPr>
      </w:pPr>
      <w:r w:rsidRPr="00CF5653">
        <w:rPr>
          <w:rFonts w:ascii="Calibri" w:eastAsia="Calibri" w:hAnsi="Calibri" w:cs="Calibri"/>
        </w:rPr>
        <w:t>prawo do wniesienia skargi do Prezesa Urzędu Ochrony Danych Osobowych, gdy uzna Pani/Pan, że przetwarzanie danych osobowych Pani/Pana dotyczących narusza przepisy RODO;</w:t>
      </w:r>
    </w:p>
    <w:p w:rsidR="00F03868" w:rsidRPr="00CF5653" w:rsidRDefault="00F03868" w:rsidP="00F03868">
      <w:pPr>
        <w:numPr>
          <w:ilvl w:val="0"/>
          <w:numId w:val="22"/>
        </w:numPr>
        <w:pBdr>
          <w:top w:val="nil"/>
          <w:left w:val="nil"/>
          <w:bottom w:val="nil"/>
          <w:right w:val="nil"/>
          <w:between w:val="nil"/>
        </w:pBdr>
        <w:tabs>
          <w:tab w:val="left" w:pos="709"/>
        </w:tabs>
        <w:ind w:left="709" w:hanging="283"/>
        <w:jc w:val="both"/>
        <w:rPr>
          <w:rFonts w:ascii="Calibri" w:eastAsia="Calibri" w:hAnsi="Calibri" w:cs="Calibri"/>
          <w:i/>
        </w:rPr>
      </w:pPr>
      <w:r w:rsidRPr="00CF5653">
        <w:rPr>
          <w:rFonts w:ascii="Calibri" w:eastAsia="Calibri" w:hAnsi="Calibri" w:cs="Calibri"/>
        </w:rPr>
        <w:t>nie przysługuje Pani/Panu:</w:t>
      </w:r>
    </w:p>
    <w:p w:rsidR="00F03868" w:rsidRPr="00CF5653" w:rsidRDefault="00F03868" w:rsidP="00F03868">
      <w:pPr>
        <w:numPr>
          <w:ilvl w:val="0"/>
          <w:numId w:val="24"/>
        </w:numPr>
        <w:pBdr>
          <w:top w:val="nil"/>
          <w:left w:val="nil"/>
          <w:bottom w:val="nil"/>
          <w:right w:val="nil"/>
          <w:between w:val="nil"/>
        </w:pBdr>
        <w:tabs>
          <w:tab w:val="left" w:pos="993"/>
        </w:tabs>
        <w:ind w:left="993"/>
        <w:jc w:val="both"/>
        <w:rPr>
          <w:rFonts w:ascii="Calibri" w:eastAsia="Calibri" w:hAnsi="Calibri" w:cs="Calibri"/>
          <w:i/>
        </w:rPr>
      </w:pPr>
      <w:r w:rsidRPr="00CF5653">
        <w:rPr>
          <w:rFonts w:ascii="Calibri" w:eastAsia="Calibri" w:hAnsi="Calibri" w:cs="Calibri"/>
        </w:rPr>
        <w:t>w związku z art. 17 ust. 3 lit. b, d lub e RODO prawo do usunięcia danych osobowych;</w:t>
      </w:r>
    </w:p>
    <w:p w:rsidR="00F03868" w:rsidRPr="00CF5653" w:rsidRDefault="00F03868" w:rsidP="00F03868">
      <w:pPr>
        <w:numPr>
          <w:ilvl w:val="0"/>
          <w:numId w:val="24"/>
        </w:numPr>
        <w:pBdr>
          <w:top w:val="nil"/>
          <w:left w:val="nil"/>
          <w:bottom w:val="nil"/>
          <w:right w:val="nil"/>
          <w:between w:val="nil"/>
        </w:pBdr>
        <w:tabs>
          <w:tab w:val="left" w:pos="993"/>
        </w:tabs>
        <w:ind w:left="993"/>
        <w:jc w:val="both"/>
        <w:rPr>
          <w:rFonts w:ascii="Calibri" w:eastAsia="Calibri" w:hAnsi="Calibri" w:cs="Calibri"/>
          <w:i/>
        </w:rPr>
      </w:pPr>
      <w:r w:rsidRPr="00CF5653">
        <w:rPr>
          <w:rFonts w:ascii="Calibri" w:eastAsia="Calibri" w:hAnsi="Calibri" w:cs="Calibri"/>
        </w:rPr>
        <w:t>prawo do przenoszenia danych osobowych, o którym mowa w art. 20 RODO;</w:t>
      </w:r>
    </w:p>
    <w:p w:rsidR="00F03868" w:rsidRPr="00CF5653" w:rsidRDefault="00F03868" w:rsidP="00F03868">
      <w:pPr>
        <w:numPr>
          <w:ilvl w:val="0"/>
          <w:numId w:val="24"/>
        </w:numPr>
        <w:pBdr>
          <w:top w:val="nil"/>
          <w:left w:val="nil"/>
          <w:bottom w:val="nil"/>
          <w:right w:val="nil"/>
          <w:between w:val="nil"/>
        </w:pBdr>
        <w:tabs>
          <w:tab w:val="left" w:pos="993"/>
        </w:tabs>
        <w:ind w:left="993"/>
        <w:jc w:val="both"/>
        <w:rPr>
          <w:rFonts w:ascii="Calibri" w:eastAsia="Calibri" w:hAnsi="Calibri" w:cs="Calibri"/>
          <w:i/>
        </w:rPr>
      </w:pPr>
      <w:r w:rsidRPr="00CF5653">
        <w:rPr>
          <w:rFonts w:ascii="Calibri" w:eastAsia="Calibri" w:hAnsi="Calibri" w:cs="Calibri"/>
        </w:rPr>
        <w:t xml:space="preserve">na podstawie art. 21 RODO prawo sprzeciwu, wobec przetwarzania danych osobowych, gdyż podstawą prawną przetwarzania Pani/Pana danych osobowych jest art. 6 ust. 1 lit. c RODO. </w:t>
      </w:r>
    </w:p>
    <w:p w:rsidR="00FA25D5" w:rsidRPr="00CF5653" w:rsidRDefault="00AA7AA3" w:rsidP="006718B0">
      <w:pPr>
        <w:pStyle w:val="Tekstpodstawowywcity"/>
        <w:numPr>
          <w:ilvl w:val="1"/>
          <w:numId w:val="5"/>
        </w:numPr>
        <w:tabs>
          <w:tab w:val="left" w:pos="709"/>
        </w:tabs>
        <w:ind w:left="426"/>
        <w:jc w:val="both"/>
        <w:rPr>
          <w:rFonts w:asciiTheme="minorHAnsi" w:hAnsiTheme="minorHAnsi" w:cstheme="minorHAnsi"/>
          <w:bCs/>
          <w:sz w:val="20"/>
        </w:rPr>
      </w:pPr>
      <w:r w:rsidRPr="00CF5653">
        <w:rPr>
          <w:rFonts w:asciiTheme="minorHAnsi" w:hAnsiTheme="minorHAnsi" w:cstheme="minorHAnsi"/>
          <w:bCs/>
          <w:sz w:val="20"/>
        </w:rPr>
        <w:t xml:space="preserve">W sprawach nieuregulowanych w niniejszej specyfikacji zastosowanie mają przepisy ustawy Prawo zamówień publicznych. </w:t>
      </w:r>
    </w:p>
    <w:p w:rsidR="00AA7AA3" w:rsidRPr="00CF5653" w:rsidRDefault="00AA7AA3" w:rsidP="006718B0">
      <w:pPr>
        <w:pStyle w:val="Tekstpodstawowywcity"/>
        <w:numPr>
          <w:ilvl w:val="1"/>
          <w:numId w:val="5"/>
        </w:numPr>
        <w:tabs>
          <w:tab w:val="left" w:pos="709"/>
        </w:tabs>
        <w:ind w:left="426"/>
        <w:rPr>
          <w:rFonts w:asciiTheme="minorHAnsi" w:hAnsiTheme="minorHAnsi" w:cstheme="minorHAnsi"/>
          <w:bCs/>
          <w:sz w:val="20"/>
        </w:rPr>
      </w:pPr>
      <w:r w:rsidRPr="00CF5653">
        <w:rPr>
          <w:rFonts w:asciiTheme="minorHAnsi" w:hAnsiTheme="minorHAnsi" w:cstheme="minorHAnsi"/>
          <w:bCs/>
          <w:sz w:val="20"/>
        </w:rPr>
        <w:t>Integralną częścią specyfikacji są następujące załączniki:</w:t>
      </w:r>
    </w:p>
    <w:p w:rsidR="00AA7AA3" w:rsidRPr="00CF5653" w:rsidRDefault="005116CD" w:rsidP="006718B0">
      <w:pPr>
        <w:tabs>
          <w:tab w:val="left" w:pos="972"/>
        </w:tabs>
        <w:ind w:left="2410" w:hanging="1985"/>
        <w:jc w:val="both"/>
        <w:rPr>
          <w:rFonts w:asciiTheme="minorHAnsi" w:hAnsiTheme="minorHAnsi" w:cstheme="minorHAnsi"/>
        </w:rPr>
      </w:pPr>
      <w:r w:rsidRPr="00CF5653">
        <w:rPr>
          <w:rFonts w:asciiTheme="minorHAnsi" w:hAnsiTheme="minorHAnsi" w:cstheme="minorHAnsi"/>
        </w:rPr>
        <w:t xml:space="preserve">Załącznik nr 1 – </w:t>
      </w:r>
      <w:r w:rsidRPr="00CF5653">
        <w:rPr>
          <w:rFonts w:asciiTheme="minorHAnsi" w:hAnsiTheme="minorHAnsi" w:cstheme="minorHAnsi"/>
        </w:rPr>
        <w:tab/>
      </w:r>
      <w:r w:rsidR="00AF6870" w:rsidRPr="00CF5653">
        <w:rPr>
          <w:rFonts w:asciiTheme="minorHAnsi" w:hAnsiTheme="minorHAnsi" w:cstheme="minorHAnsi"/>
          <w:bCs/>
          <w:iCs/>
        </w:rPr>
        <w:t>Formularz ofertowy</w:t>
      </w:r>
      <w:r w:rsidR="00AA7AA3" w:rsidRPr="00CF5653">
        <w:rPr>
          <w:rFonts w:asciiTheme="minorHAnsi" w:hAnsiTheme="minorHAnsi" w:cstheme="minorHAnsi"/>
        </w:rPr>
        <w:t xml:space="preserve">. </w:t>
      </w:r>
    </w:p>
    <w:p w:rsidR="00AA7AA3" w:rsidRPr="00CF5653" w:rsidRDefault="00AA7AA3" w:rsidP="006718B0">
      <w:pPr>
        <w:tabs>
          <w:tab w:val="left" w:pos="2694"/>
          <w:tab w:val="left" w:pos="3402"/>
        </w:tabs>
        <w:ind w:left="2410" w:hanging="1985"/>
        <w:jc w:val="both"/>
        <w:rPr>
          <w:rFonts w:asciiTheme="minorHAnsi" w:hAnsiTheme="minorHAnsi" w:cstheme="minorHAnsi"/>
        </w:rPr>
      </w:pPr>
      <w:r w:rsidRPr="00CF5653">
        <w:rPr>
          <w:rFonts w:asciiTheme="minorHAnsi" w:hAnsiTheme="minorHAnsi" w:cstheme="minorHAnsi"/>
        </w:rPr>
        <w:t xml:space="preserve">Załącznik nr 2 – </w:t>
      </w:r>
      <w:r w:rsidRPr="00CF5653">
        <w:rPr>
          <w:rFonts w:asciiTheme="minorHAnsi" w:hAnsiTheme="minorHAnsi" w:cstheme="minorHAnsi"/>
        </w:rPr>
        <w:tab/>
      </w:r>
      <w:r w:rsidR="005116CD" w:rsidRPr="00CF5653">
        <w:rPr>
          <w:rFonts w:asciiTheme="minorHAnsi" w:hAnsiTheme="minorHAnsi" w:cstheme="minorHAnsi"/>
          <w:bCs/>
        </w:rPr>
        <w:t>Opis przedmiotu zamówienia</w:t>
      </w:r>
      <w:r w:rsidRPr="00CF5653">
        <w:rPr>
          <w:rFonts w:asciiTheme="minorHAnsi" w:hAnsiTheme="minorHAnsi" w:cstheme="minorHAnsi"/>
        </w:rPr>
        <w:t>.</w:t>
      </w:r>
    </w:p>
    <w:p w:rsidR="00460926" w:rsidRPr="00CF5653" w:rsidRDefault="00460926" w:rsidP="006718B0">
      <w:pPr>
        <w:tabs>
          <w:tab w:val="left" w:pos="2694"/>
          <w:tab w:val="left" w:pos="3402"/>
        </w:tabs>
        <w:ind w:left="2410" w:hanging="1985"/>
        <w:jc w:val="both"/>
        <w:rPr>
          <w:rFonts w:asciiTheme="minorHAnsi" w:hAnsiTheme="minorHAnsi" w:cstheme="minorHAnsi"/>
        </w:rPr>
      </w:pPr>
      <w:r w:rsidRPr="00CF5653">
        <w:rPr>
          <w:rFonts w:asciiTheme="minorHAnsi" w:hAnsiTheme="minorHAnsi" w:cstheme="minorHAnsi"/>
        </w:rPr>
        <w:t xml:space="preserve">Załącznik nr 3 – </w:t>
      </w:r>
      <w:r w:rsidRPr="00CF5653">
        <w:rPr>
          <w:rFonts w:asciiTheme="minorHAnsi" w:hAnsiTheme="minorHAnsi" w:cstheme="minorHAnsi"/>
        </w:rPr>
        <w:tab/>
      </w:r>
      <w:r w:rsidRPr="00CF5653">
        <w:rPr>
          <w:rFonts w:asciiTheme="minorHAnsi" w:hAnsiTheme="minorHAnsi" w:cstheme="minorHAnsi"/>
          <w:bCs/>
        </w:rPr>
        <w:t>Projekt umowy</w:t>
      </w:r>
      <w:r w:rsidRPr="00CF5653">
        <w:rPr>
          <w:rFonts w:asciiTheme="minorHAnsi" w:hAnsiTheme="minorHAnsi" w:cstheme="minorHAnsi"/>
        </w:rPr>
        <w:t>.</w:t>
      </w:r>
    </w:p>
    <w:p w:rsidR="00AA7AA3" w:rsidRPr="00CF5653" w:rsidRDefault="00AA7AA3" w:rsidP="006718B0">
      <w:pPr>
        <w:tabs>
          <w:tab w:val="left" w:pos="972"/>
          <w:tab w:val="left" w:pos="2694"/>
          <w:tab w:val="left" w:pos="3402"/>
        </w:tabs>
        <w:ind w:left="2410" w:hanging="1985"/>
        <w:jc w:val="both"/>
        <w:rPr>
          <w:rFonts w:asciiTheme="minorHAnsi" w:hAnsiTheme="minorHAnsi" w:cstheme="minorHAnsi"/>
        </w:rPr>
      </w:pPr>
      <w:r w:rsidRPr="00CF5653">
        <w:rPr>
          <w:rFonts w:asciiTheme="minorHAnsi" w:hAnsiTheme="minorHAnsi" w:cstheme="minorHAnsi"/>
        </w:rPr>
        <w:t xml:space="preserve">Załącznik nr </w:t>
      </w:r>
      <w:r w:rsidR="00460926" w:rsidRPr="00CF5653">
        <w:rPr>
          <w:rFonts w:asciiTheme="minorHAnsi" w:hAnsiTheme="minorHAnsi" w:cstheme="minorHAnsi"/>
        </w:rPr>
        <w:t>4</w:t>
      </w:r>
      <w:r w:rsidRPr="00CF5653">
        <w:rPr>
          <w:rFonts w:asciiTheme="minorHAnsi" w:hAnsiTheme="minorHAnsi" w:cstheme="minorHAnsi"/>
        </w:rPr>
        <w:t xml:space="preserve"> – </w:t>
      </w:r>
      <w:r w:rsidRPr="00CF5653">
        <w:rPr>
          <w:rFonts w:asciiTheme="minorHAnsi" w:hAnsiTheme="minorHAnsi" w:cstheme="minorHAnsi"/>
        </w:rPr>
        <w:tab/>
      </w:r>
      <w:r w:rsidR="000D1784" w:rsidRPr="00CF5653">
        <w:rPr>
          <w:rFonts w:asciiTheme="minorHAnsi" w:hAnsiTheme="minorHAnsi" w:cstheme="minorHAnsi"/>
        </w:rPr>
        <w:t xml:space="preserve">Wykaz robót budowlanych wykonanych nie wcześniej niż w okresie ostatnich 5 lat, </w:t>
      </w:r>
      <w:r w:rsidR="00B16B1E" w:rsidRPr="00CF5653">
        <w:rPr>
          <w:rFonts w:asciiTheme="minorHAnsi" w:hAnsiTheme="minorHAnsi" w:cstheme="minorHAnsi"/>
        </w:rPr>
        <w:t xml:space="preserve">                            </w:t>
      </w:r>
      <w:r w:rsidR="000D1784" w:rsidRPr="00CF5653">
        <w:rPr>
          <w:rFonts w:asciiTheme="minorHAnsi" w:hAnsiTheme="minorHAnsi" w:cstheme="minorHAnsi"/>
        </w:rPr>
        <w:t>a jeżeli okres prowadzenia dz</w:t>
      </w:r>
      <w:r w:rsidR="000D1784" w:rsidRPr="00CF5653">
        <w:rPr>
          <w:rFonts w:asciiTheme="minorHAnsi" w:hAnsiTheme="minorHAnsi" w:cstheme="minorHAnsi"/>
          <w:b/>
        </w:rPr>
        <w:t>ia</w:t>
      </w:r>
      <w:r w:rsidR="000D1784" w:rsidRPr="00CF5653">
        <w:rPr>
          <w:rFonts w:asciiTheme="minorHAnsi" w:hAnsiTheme="minorHAnsi" w:cstheme="minorHAnsi"/>
        </w:rPr>
        <w:t>łalności jest krótszy – w tym okresie, wraz z podaniem ich rodzaju, wartości, daty i miejsca wykonania oraz podmiotów, na rzecz których roboty te zostały wykonane</w:t>
      </w:r>
      <w:r w:rsidR="000D1784" w:rsidRPr="00CF5653">
        <w:rPr>
          <w:rFonts w:asciiTheme="minorHAnsi" w:hAnsiTheme="minorHAnsi" w:cstheme="minorHAnsi"/>
          <w:b/>
        </w:rPr>
        <w:t xml:space="preserve">  </w:t>
      </w:r>
      <w:r w:rsidRPr="00CF5653">
        <w:rPr>
          <w:rFonts w:asciiTheme="minorHAnsi" w:hAnsiTheme="minorHAnsi" w:cstheme="minorHAnsi"/>
        </w:rPr>
        <w:t>.</w:t>
      </w:r>
    </w:p>
    <w:p w:rsidR="00AF6870" w:rsidRPr="00CF5653" w:rsidRDefault="00AF6870" w:rsidP="00C13B66">
      <w:pPr>
        <w:tabs>
          <w:tab w:val="left" w:pos="972"/>
          <w:tab w:val="left" w:pos="2694"/>
          <w:tab w:val="left" w:pos="3402"/>
        </w:tabs>
        <w:ind w:left="2410" w:hanging="1985"/>
        <w:jc w:val="both"/>
        <w:rPr>
          <w:rFonts w:asciiTheme="minorHAnsi" w:hAnsiTheme="minorHAnsi" w:cstheme="minorHAnsi"/>
        </w:rPr>
      </w:pPr>
      <w:r w:rsidRPr="00CF5653">
        <w:rPr>
          <w:rFonts w:asciiTheme="minorHAnsi" w:hAnsiTheme="minorHAnsi" w:cstheme="minorHAnsi"/>
        </w:rPr>
        <w:t xml:space="preserve">Załącznik nr 5 – </w:t>
      </w:r>
      <w:r w:rsidRPr="00CF5653">
        <w:rPr>
          <w:rFonts w:asciiTheme="minorHAnsi" w:hAnsiTheme="minorHAnsi" w:cstheme="minorHAnsi"/>
        </w:rPr>
        <w:tab/>
      </w:r>
      <w:r w:rsidRPr="00CF5653">
        <w:rPr>
          <w:rFonts w:asciiTheme="minorHAnsi" w:hAnsiTheme="minorHAnsi" w:cstheme="minorHAnsi"/>
          <w:bCs/>
          <w:iCs/>
        </w:rPr>
        <w:t>Oświadczenie Wykonawcy, składane na podstawie art. 125 ust. 1 ustawy Prawo zamówień publicznych</w:t>
      </w:r>
      <w:r w:rsidRPr="00CF5653">
        <w:rPr>
          <w:rFonts w:asciiTheme="minorHAnsi" w:hAnsiTheme="minorHAnsi" w:cstheme="minorHAnsi"/>
        </w:rPr>
        <w:t>.</w:t>
      </w:r>
    </w:p>
    <w:p w:rsidR="00C13B66" w:rsidRPr="00CF5653" w:rsidRDefault="00AA7AA3" w:rsidP="00C13B66">
      <w:pPr>
        <w:tabs>
          <w:tab w:val="left" w:pos="972"/>
          <w:tab w:val="left" w:pos="2694"/>
          <w:tab w:val="left" w:pos="3402"/>
        </w:tabs>
        <w:ind w:left="2410" w:hanging="1985"/>
        <w:jc w:val="both"/>
        <w:rPr>
          <w:rFonts w:asciiTheme="minorHAnsi" w:hAnsiTheme="minorHAnsi" w:cstheme="minorHAnsi"/>
        </w:rPr>
      </w:pPr>
      <w:r w:rsidRPr="00CF5653">
        <w:rPr>
          <w:rFonts w:asciiTheme="minorHAnsi" w:hAnsiTheme="minorHAnsi" w:cstheme="minorHAnsi"/>
        </w:rPr>
        <w:t xml:space="preserve">Załącznik nr </w:t>
      </w:r>
      <w:r w:rsidR="00AF6870" w:rsidRPr="00CF5653">
        <w:rPr>
          <w:rFonts w:asciiTheme="minorHAnsi" w:hAnsiTheme="minorHAnsi" w:cstheme="minorHAnsi"/>
        </w:rPr>
        <w:t>6</w:t>
      </w:r>
      <w:r w:rsidRPr="00CF5653">
        <w:rPr>
          <w:rFonts w:asciiTheme="minorHAnsi" w:hAnsiTheme="minorHAnsi" w:cstheme="minorHAnsi"/>
        </w:rPr>
        <w:t xml:space="preserve"> – </w:t>
      </w:r>
      <w:r w:rsidRPr="00CF5653">
        <w:rPr>
          <w:rFonts w:asciiTheme="minorHAnsi" w:hAnsiTheme="minorHAnsi" w:cstheme="minorHAnsi"/>
        </w:rPr>
        <w:tab/>
      </w:r>
      <w:r w:rsidR="00CB6511" w:rsidRPr="00CF5653">
        <w:rPr>
          <w:rFonts w:asciiTheme="minorHAnsi" w:hAnsiTheme="minorHAnsi" w:cstheme="minorHAnsi"/>
          <w:bCs/>
          <w:iCs/>
        </w:rPr>
        <w:t>Oświadczenia Podmiotu udostępniającego zasoby</w:t>
      </w:r>
      <w:r w:rsidRPr="00CF5653">
        <w:rPr>
          <w:rFonts w:asciiTheme="minorHAnsi" w:hAnsiTheme="minorHAnsi" w:cstheme="minorHAnsi"/>
        </w:rPr>
        <w:t>.</w:t>
      </w:r>
    </w:p>
    <w:p w:rsidR="008138E0" w:rsidRPr="00CF5653" w:rsidRDefault="008138E0" w:rsidP="00C13B66">
      <w:pPr>
        <w:tabs>
          <w:tab w:val="left" w:pos="972"/>
          <w:tab w:val="left" w:pos="2694"/>
          <w:tab w:val="left" w:pos="3402"/>
        </w:tabs>
        <w:ind w:left="2410" w:hanging="1985"/>
        <w:jc w:val="both"/>
        <w:rPr>
          <w:rFonts w:asciiTheme="minorHAnsi" w:hAnsiTheme="minorHAnsi" w:cstheme="minorHAnsi"/>
        </w:rPr>
      </w:pPr>
      <w:r w:rsidRPr="00CF5653">
        <w:rPr>
          <w:rFonts w:asciiTheme="minorHAnsi" w:hAnsiTheme="minorHAnsi" w:cstheme="minorHAnsi"/>
        </w:rPr>
        <w:t xml:space="preserve">Załącznik nr 7 – </w:t>
      </w:r>
      <w:r w:rsidRPr="00CF5653">
        <w:rPr>
          <w:rFonts w:asciiTheme="minorHAnsi" w:hAnsiTheme="minorHAnsi" w:cstheme="minorHAnsi"/>
        </w:rPr>
        <w:tab/>
      </w:r>
      <w:r w:rsidRPr="00CF5653">
        <w:rPr>
          <w:rFonts w:asciiTheme="minorHAnsi" w:hAnsiTheme="minorHAnsi" w:cstheme="minorHAnsi"/>
          <w:bCs/>
          <w:iCs/>
        </w:rPr>
        <w:t>Oświadczenie wykonawców wspólnie ubiegających się o udzielenie zamówienia.</w:t>
      </w:r>
    </w:p>
    <w:p w:rsidR="007E521C" w:rsidRPr="00CF5653" w:rsidRDefault="007E521C" w:rsidP="007E521C">
      <w:pPr>
        <w:tabs>
          <w:tab w:val="left" w:pos="709"/>
          <w:tab w:val="left" w:pos="972"/>
          <w:tab w:val="left" w:pos="3402"/>
        </w:tabs>
        <w:ind w:left="851" w:hanging="1"/>
        <w:jc w:val="both"/>
        <w:rPr>
          <w:rFonts w:asciiTheme="minorHAnsi" w:hAnsiTheme="minorHAnsi" w:cstheme="minorHAnsi"/>
        </w:rPr>
      </w:pPr>
    </w:p>
    <w:p w:rsidR="00BF2BEC" w:rsidRPr="00CF5653" w:rsidRDefault="00BF2BEC" w:rsidP="006718B0">
      <w:pPr>
        <w:jc w:val="both"/>
        <w:rPr>
          <w:rFonts w:asciiTheme="minorHAnsi" w:hAnsiTheme="minorHAnsi" w:cstheme="minorHAnsi"/>
          <w:iCs/>
        </w:rPr>
      </w:pPr>
    </w:p>
    <w:p w:rsidR="00BF2BEC" w:rsidRPr="00CF5653" w:rsidRDefault="00BF2BEC" w:rsidP="006718B0">
      <w:pPr>
        <w:jc w:val="both"/>
        <w:rPr>
          <w:rFonts w:asciiTheme="minorHAnsi" w:hAnsiTheme="minorHAnsi" w:cstheme="minorHAnsi"/>
          <w:iCs/>
        </w:rPr>
      </w:pPr>
    </w:p>
    <w:p w:rsidR="00301199" w:rsidRPr="00CF5653" w:rsidRDefault="004C6032" w:rsidP="006718B0">
      <w:pPr>
        <w:jc w:val="both"/>
        <w:rPr>
          <w:rFonts w:asciiTheme="minorHAnsi" w:hAnsiTheme="minorHAnsi" w:cstheme="minorHAnsi"/>
          <w:iCs/>
        </w:rPr>
      </w:pPr>
      <w:r w:rsidRPr="00CF5653">
        <w:rPr>
          <w:rFonts w:asciiTheme="minorHAnsi" w:hAnsiTheme="minorHAnsi" w:cstheme="minorHAnsi"/>
          <w:iCs/>
        </w:rPr>
        <w:t xml:space="preserve">Z dniem </w:t>
      </w:r>
      <w:r w:rsidR="00EB7180" w:rsidRPr="00CF5653">
        <w:rPr>
          <w:rFonts w:asciiTheme="minorHAnsi" w:hAnsiTheme="minorHAnsi" w:cstheme="minorHAnsi"/>
          <w:iCs/>
        </w:rPr>
        <w:t>12</w:t>
      </w:r>
      <w:r w:rsidR="00BF2BEC" w:rsidRPr="00CF5653">
        <w:rPr>
          <w:rFonts w:asciiTheme="minorHAnsi" w:hAnsiTheme="minorHAnsi" w:cstheme="minorHAnsi"/>
          <w:iCs/>
        </w:rPr>
        <w:t>.07</w:t>
      </w:r>
      <w:r w:rsidR="000D1AC8" w:rsidRPr="00CF5653">
        <w:rPr>
          <w:rFonts w:asciiTheme="minorHAnsi" w:hAnsiTheme="minorHAnsi" w:cstheme="minorHAnsi"/>
          <w:iCs/>
        </w:rPr>
        <w:t>.</w:t>
      </w:r>
      <w:r w:rsidR="00A70335" w:rsidRPr="00CF5653">
        <w:rPr>
          <w:rFonts w:asciiTheme="minorHAnsi" w:hAnsiTheme="minorHAnsi" w:cstheme="minorHAnsi"/>
          <w:iCs/>
        </w:rPr>
        <w:t>20</w:t>
      </w:r>
      <w:r w:rsidR="005116CD" w:rsidRPr="00CF5653">
        <w:rPr>
          <w:rFonts w:asciiTheme="minorHAnsi" w:hAnsiTheme="minorHAnsi" w:cstheme="minorHAnsi"/>
          <w:iCs/>
        </w:rPr>
        <w:t>22</w:t>
      </w:r>
      <w:r w:rsidR="00AE4524" w:rsidRPr="00CF5653">
        <w:rPr>
          <w:rFonts w:asciiTheme="minorHAnsi" w:hAnsiTheme="minorHAnsi" w:cstheme="minorHAnsi"/>
          <w:iCs/>
        </w:rPr>
        <w:t xml:space="preserve"> r. zatwierdzam specyfikację </w:t>
      </w:r>
      <w:r w:rsidRPr="00CF5653">
        <w:rPr>
          <w:rFonts w:asciiTheme="minorHAnsi" w:hAnsiTheme="minorHAnsi" w:cstheme="minorHAnsi"/>
          <w:iCs/>
        </w:rPr>
        <w:t>warunków zamówienia.</w:t>
      </w:r>
    </w:p>
    <w:p w:rsidR="00C13B66" w:rsidRPr="00CF5653" w:rsidRDefault="00C13B66" w:rsidP="00122CF3">
      <w:pPr>
        <w:ind w:left="4536"/>
        <w:jc w:val="center"/>
        <w:rPr>
          <w:rFonts w:asciiTheme="minorHAnsi" w:hAnsiTheme="minorHAnsi" w:cstheme="minorHAnsi"/>
          <w:iCs/>
        </w:rPr>
      </w:pPr>
    </w:p>
    <w:p w:rsidR="00C13B66" w:rsidRPr="00CF5653" w:rsidRDefault="00C13B66" w:rsidP="00122CF3">
      <w:pPr>
        <w:ind w:left="4536"/>
        <w:jc w:val="center"/>
        <w:rPr>
          <w:rFonts w:asciiTheme="minorHAnsi" w:hAnsiTheme="minorHAnsi" w:cstheme="minorHAnsi"/>
          <w:iCs/>
        </w:rPr>
      </w:pPr>
    </w:p>
    <w:p w:rsidR="00C13B66" w:rsidRPr="00CF5653" w:rsidRDefault="00C13B66" w:rsidP="00C13B66">
      <w:pPr>
        <w:ind w:left="4536"/>
        <w:jc w:val="center"/>
        <w:rPr>
          <w:rFonts w:asciiTheme="minorHAnsi" w:hAnsiTheme="minorHAnsi" w:cstheme="minorHAnsi"/>
          <w:iCs/>
        </w:rPr>
      </w:pPr>
    </w:p>
    <w:p w:rsidR="00EB7180" w:rsidRPr="00CF5653" w:rsidRDefault="00EB7180" w:rsidP="00EB7180">
      <w:pPr>
        <w:ind w:left="4536"/>
        <w:jc w:val="center"/>
        <w:rPr>
          <w:rFonts w:ascii="Calibri" w:eastAsia="Calibri" w:hAnsi="Calibri" w:cs="Calibri"/>
          <w:bCs/>
          <w:iCs/>
        </w:rPr>
      </w:pPr>
      <w:r w:rsidRPr="00CF5653">
        <w:rPr>
          <w:rFonts w:ascii="Calibri" w:eastAsia="Calibri" w:hAnsi="Calibri" w:cs="Calibri"/>
          <w:bCs/>
          <w:iCs/>
        </w:rPr>
        <w:t>Dyrektor Ośrodek Sportu i Rekreacji w Gostyniu</w:t>
      </w:r>
    </w:p>
    <w:p w:rsidR="00EB7180" w:rsidRPr="00CF5653" w:rsidRDefault="00EB7180" w:rsidP="00EB7180">
      <w:pPr>
        <w:ind w:left="4536"/>
        <w:jc w:val="center"/>
        <w:rPr>
          <w:rFonts w:ascii="Calibri" w:eastAsia="Calibri" w:hAnsi="Calibri" w:cs="Calibri"/>
          <w:bCs/>
          <w:iCs/>
        </w:rPr>
      </w:pPr>
    </w:p>
    <w:p w:rsidR="00EB7180" w:rsidRPr="00CF5653" w:rsidRDefault="00EB7180" w:rsidP="00EB7180">
      <w:pPr>
        <w:ind w:left="4536"/>
        <w:jc w:val="center"/>
        <w:rPr>
          <w:rFonts w:ascii="Calibri" w:eastAsia="Calibri" w:hAnsi="Calibri" w:cs="Calibri"/>
        </w:rPr>
      </w:pPr>
      <w:r w:rsidRPr="00CF5653">
        <w:rPr>
          <w:rFonts w:ascii="Calibri" w:eastAsia="Calibri" w:hAnsi="Calibri" w:cs="Calibri"/>
          <w:bCs/>
          <w:iCs/>
        </w:rPr>
        <w:t>Zbigniew Kordus</w:t>
      </w:r>
    </w:p>
    <w:p w:rsidR="0048425D" w:rsidRPr="00CF5653" w:rsidRDefault="0048425D" w:rsidP="00F03868">
      <w:pPr>
        <w:ind w:left="4536"/>
        <w:jc w:val="center"/>
        <w:rPr>
          <w:rFonts w:asciiTheme="minorHAnsi" w:hAnsiTheme="minorHAnsi" w:cstheme="minorHAnsi"/>
          <w:iCs/>
        </w:rPr>
      </w:pPr>
    </w:p>
    <w:sectPr w:rsidR="0048425D" w:rsidRPr="00CF5653" w:rsidSect="003F0634">
      <w:footerReference w:type="even" r:id="rId21"/>
      <w:footerReference w:type="default" r:id="rId22"/>
      <w:footnotePr>
        <w:pos w:val="beneathText"/>
      </w:footnotePr>
      <w:pgSz w:w="11905" w:h="16837"/>
      <w:pgMar w:top="1134" w:right="1132" w:bottom="1134" w:left="90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DF4" w:rsidRDefault="00502DF4">
      <w:r>
        <w:separator/>
      </w:r>
    </w:p>
  </w:endnote>
  <w:endnote w:type="continuationSeparator" w:id="0">
    <w:p w:rsidR="00502DF4" w:rsidRDefault="00502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tarSymbol">
    <w:altName w:val="Yu Gothic"/>
    <w:charset w:val="80"/>
    <w:family w:val="auto"/>
    <w:pitch w:val="default"/>
  </w:font>
  <w:font w:name="Noto Sans Symbols">
    <w:charset w:val="00"/>
    <w:family w:val="auto"/>
    <w:pitch w:val="default"/>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661" w:rsidRDefault="00BB4661" w:rsidP="00985E2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BB4661" w:rsidRDefault="00BB466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661" w:rsidRPr="00120266" w:rsidRDefault="00BB4661" w:rsidP="00032CF3">
    <w:pPr>
      <w:pStyle w:val="Stopka"/>
      <w:pBdr>
        <w:bottom w:val="single" w:sz="12" w:space="1" w:color="auto"/>
      </w:pBdr>
      <w:ind w:right="26"/>
      <w:rPr>
        <w:sz w:val="18"/>
        <w:lang w:val="en-US"/>
      </w:rPr>
    </w:pPr>
  </w:p>
  <w:p w:rsidR="00676F1A" w:rsidRPr="00676F1A" w:rsidRDefault="00BB4661" w:rsidP="00676F1A">
    <w:pPr>
      <w:jc w:val="center"/>
      <w:rPr>
        <w:rFonts w:ascii="Arial" w:hAnsi="Arial" w:cs="Arial"/>
        <w:sz w:val="16"/>
        <w:szCs w:val="16"/>
      </w:rPr>
    </w:pPr>
    <w:r w:rsidRPr="008018DE">
      <w:rPr>
        <w:rFonts w:ascii="Arial" w:hAnsi="Arial" w:cs="Arial"/>
        <w:sz w:val="16"/>
        <w:szCs w:val="16"/>
      </w:rPr>
      <w:t xml:space="preserve">Strona </w:t>
    </w:r>
    <w:r w:rsidRPr="008018DE">
      <w:rPr>
        <w:rFonts w:ascii="Arial" w:hAnsi="Arial" w:cs="Arial"/>
        <w:sz w:val="16"/>
        <w:szCs w:val="16"/>
      </w:rPr>
      <w:fldChar w:fldCharType="begin"/>
    </w:r>
    <w:r w:rsidRPr="008018DE">
      <w:rPr>
        <w:rFonts w:ascii="Arial" w:hAnsi="Arial" w:cs="Arial"/>
        <w:sz w:val="16"/>
        <w:szCs w:val="16"/>
      </w:rPr>
      <w:instrText xml:space="preserve"> PAGE </w:instrText>
    </w:r>
    <w:r w:rsidRPr="008018DE">
      <w:rPr>
        <w:rFonts w:ascii="Arial" w:hAnsi="Arial" w:cs="Arial"/>
        <w:sz w:val="16"/>
        <w:szCs w:val="16"/>
      </w:rPr>
      <w:fldChar w:fldCharType="separate"/>
    </w:r>
    <w:r w:rsidR="002D3E43">
      <w:rPr>
        <w:rFonts w:ascii="Arial" w:hAnsi="Arial" w:cs="Arial"/>
        <w:noProof/>
        <w:sz w:val="16"/>
        <w:szCs w:val="16"/>
      </w:rPr>
      <w:t>3</w:t>
    </w:r>
    <w:r w:rsidRPr="008018DE">
      <w:rPr>
        <w:rFonts w:ascii="Arial" w:hAnsi="Arial" w:cs="Arial"/>
        <w:sz w:val="16"/>
        <w:szCs w:val="16"/>
      </w:rPr>
      <w:fldChar w:fldCharType="end"/>
    </w:r>
    <w:r w:rsidRPr="008018DE">
      <w:rPr>
        <w:rFonts w:ascii="Arial" w:hAnsi="Arial" w:cs="Arial"/>
        <w:sz w:val="16"/>
        <w:szCs w:val="16"/>
      </w:rPr>
      <w:t xml:space="preserve"> z </w:t>
    </w:r>
    <w:r w:rsidRPr="008018DE">
      <w:rPr>
        <w:rFonts w:ascii="Arial" w:hAnsi="Arial" w:cs="Arial"/>
        <w:sz w:val="16"/>
        <w:szCs w:val="16"/>
      </w:rPr>
      <w:fldChar w:fldCharType="begin"/>
    </w:r>
    <w:r w:rsidRPr="008018DE">
      <w:rPr>
        <w:rFonts w:ascii="Arial" w:hAnsi="Arial" w:cs="Arial"/>
        <w:sz w:val="16"/>
        <w:szCs w:val="16"/>
      </w:rPr>
      <w:instrText xml:space="preserve"> NUMPAGES  </w:instrText>
    </w:r>
    <w:r w:rsidRPr="008018DE">
      <w:rPr>
        <w:rFonts w:ascii="Arial" w:hAnsi="Arial" w:cs="Arial"/>
        <w:sz w:val="16"/>
        <w:szCs w:val="16"/>
      </w:rPr>
      <w:fldChar w:fldCharType="separate"/>
    </w:r>
    <w:r w:rsidR="002D3E43">
      <w:rPr>
        <w:rFonts w:ascii="Arial" w:hAnsi="Arial" w:cs="Arial"/>
        <w:noProof/>
        <w:sz w:val="16"/>
        <w:szCs w:val="16"/>
      </w:rPr>
      <w:t>10</w:t>
    </w:r>
    <w:r w:rsidRPr="008018DE">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DF4" w:rsidRDefault="00502DF4">
      <w:r>
        <w:separator/>
      </w:r>
    </w:p>
  </w:footnote>
  <w:footnote w:type="continuationSeparator" w:id="0">
    <w:p w:rsidR="00502DF4" w:rsidRDefault="00502D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bullet"/>
      <w:lvlText w:val="-"/>
      <w:lvlJc w:val="left"/>
      <w:pPr>
        <w:tabs>
          <w:tab w:val="num" w:pos="2264"/>
        </w:tabs>
        <w:ind w:left="2264" w:hanging="360"/>
      </w:pPr>
      <w:rPr>
        <w:rFonts w:ascii="Times New Roman" w:hAnsi="Times New Roman" w:cs="Times New Roman"/>
        <w:i/>
        <w:sz w:val="24"/>
      </w:rPr>
    </w:lvl>
    <w:lvl w:ilvl="3">
      <w:start w:val="12"/>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
    <w:nsid w:val="00000002"/>
    <w:multiLevelType w:val="multilevel"/>
    <w:tmpl w:val="4822A79A"/>
    <w:name w:val="WW8Num2"/>
    <w:lvl w:ilvl="0">
      <w:start w:val="1"/>
      <w:numFmt w:val="upperLetter"/>
      <w:lvlText w:val="%1."/>
      <w:lvlJc w:val="left"/>
      <w:pPr>
        <w:tabs>
          <w:tab w:val="num" w:pos="360"/>
        </w:tabs>
        <w:ind w:left="360" w:hanging="360"/>
      </w:pPr>
      <w:rPr>
        <w:rFonts w:ascii="Times New Roman" w:hAnsi="Times New Roman" w:hint="default"/>
        <w:b/>
        <w:i w:val="0"/>
        <w:sz w:val="20"/>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
    <w:nsid w:val="00000003"/>
    <w:multiLevelType w:val="multilevel"/>
    <w:tmpl w:val="00000003"/>
    <w:name w:val="WW8Num3"/>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bullet"/>
      <w:lvlText w:val="-"/>
      <w:lvlJc w:val="left"/>
      <w:pPr>
        <w:tabs>
          <w:tab w:val="num" w:pos="2264"/>
        </w:tabs>
        <w:ind w:left="2264" w:hanging="360"/>
      </w:pPr>
      <w:rPr>
        <w:rFonts w:ascii="Times New Roman" w:hAnsi="Times New Roman" w:cs="Times New Roman"/>
        <w:i/>
        <w:sz w:val="24"/>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
    <w:nsid w:val="00000004"/>
    <w:multiLevelType w:val="multilevel"/>
    <w:tmpl w:val="5246A76C"/>
    <w:name w:val="WW8Num4"/>
    <w:lvl w:ilvl="0">
      <w:start w:val="1"/>
      <w:numFmt w:val="decimal"/>
      <w:lvlText w:val="%1."/>
      <w:lvlJc w:val="left"/>
      <w:pPr>
        <w:tabs>
          <w:tab w:val="num" w:pos="360"/>
        </w:tabs>
        <w:ind w:left="360" w:hanging="360"/>
      </w:pPr>
      <w:rPr>
        <w:rFonts w:asciiTheme="minorHAnsi" w:hAnsiTheme="minorHAnsi" w:cstheme="minorHAnsi" w:hint="default"/>
        <w:b/>
        <w:i w:val="0"/>
        <w:sz w:val="26"/>
      </w:rPr>
    </w:lvl>
    <w:lvl w:ilvl="1">
      <w:start w:val="1"/>
      <w:numFmt w:val="decimal"/>
      <w:isLgl/>
      <w:lvlText w:val="%1.%2."/>
      <w:lvlJc w:val="left"/>
      <w:pPr>
        <w:ind w:left="786" w:hanging="360"/>
      </w:pPr>
      <w:rPr>
        <w:rFonts w:hint="default"/>
        <w:b/>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4">
    <w:nsid w:val="00000005"/>
    <w:multiLevelType w:val="multilevel"/>
    <w:tmpl w:val="00000005"/>
    <w:name w:val="WW8Num5"/>
    <w:lvl w:ilvl="0">
      <w:start w:val="1"/>
      <w:numFmt w:val="decimal"/>
      <w:lvlText w:val="%1."/>
      <w:lvlJc w:val="left"/>
      <w:pPr>
        <w:tabs>
          <w:tab w:val="num" w:pos="930"/>
        </w:tabs>
        <w:ind w:left="930" w:hanging="405"/>
      </w:pPr>
    </w:lvl>
    <w:lvl w:ilvl="1">
      <w:start w:val="1"/>
      <w:numFmt w:val="bullet"/>
      <w:lvlText w:val=""/>
      <w:lvlJc w:val="left"/>
      <w:pPr>
        <w:tabs>
          <w:tab w:val="num" w:pos="1211"/>
        </w:tabs>
        <w:ind w:left="1211" w:hanging="360"/>
      </w:pPr>
      <w:rPr>
        <w:rFonts w:ascii="Wingdings" w:hAnsi="Wingdings"/>
      </w:rPr>
    </w:lvl>
    <w:lvl w:ilvl="2">
      <w:start w:val="1"/>
      <w:numFmt w:val="decimal"/>
      <w:lvlText w:val="%1.%2.%3"/>
      <w:lvlJc w:val="left"/>
      <w:pPr>
        <w:tabs>
          <w:tab w:val="num" w:pos="1855"/>
        </w:tabs>
        <w:ind w:left="1855" w:hanging="720"/>
      </w:pPr>
    </w:lvl>
    <w:lvl w:ilvl="3">
      <w:start w:val="1"/>
      <w:numFmt w:val="decimal"/>
      <w:lvlText w:val="%1.%2.%3.%4"/>
      <w:lvlJc w:val="left"/>
      <w:pPr>
        <w:tabs>
          <w:tab w:val="num" w:pos="2499"/>
        </w:tabs>
        <w:ind w:left="2499" w:hanging="1080"/>
      </w:pPr>
    </w:lvl>
    <w:lvl w:ilvl="4">
      <w:start w:val="1"/>
      <w:numFmt w:val="decimal"/>
      <w:lvlText w:val="%1.%2.%3.%4.%5"/>
      <w:lvlJc w:val="left"/>
      <w:pPr>
        <w:tabs>
          <w:tab w:val="num" w:pos="2783"/>
        </w:tabs>
        <w:ind w:left="2783" w:hanging="1080"/>
      </w:pPr>
    </w:lvl>
    <w:lvl w:ilvl="5">
      <w:start w:val="1"/>
      <w:numFmt w:val="decimal"/>
      <w:lvlText w:val="%1.%2.%3.%4.%5.%6"/>
      <w:lvlJc w:val="left"/>
      <w:pPr>
        <w:tabs>
          <w:tab w:val="num" w:pos="3427"/>
        </w:tabs>
        <w:ind w:left="3427" w:hanging="1440"/>
      </w:pPr>
    </w:lvl>
    <w:lvl w:ilvl="6">
      <w:start w:val="1"/>
      <w:numFmt w:val="decimal"/>
      <w:lvlText w:val="%1.%2.%3.%4.%5.%6.%7"/>
      <w:lvlJc w:val="left"/>
      <w:pPr>
        <w:tabs>
          <w:tab w:val="num" w:pos="3711"/>
        </w:tabs>
        <w:ind w:left="3711" w:hanging="1440"/>
      </w:pPr>
    </w:lvl>
    <w:lvl w:ilvl="7">
      <w:start w:val="1"/>
      <w:numFmt w:val="decimal"/>
      <w:lvlText w:val="%1.%2.%3.%4.%5.%6.%7.%8"/>
      <w:lvlJc w:val="left"/>
      <w:pPr>
        <w:tabs>
          <w:tab w:val="num" w:pos="4355"/>
        </w:tabs>
        <w:ind w:left="4355" w:hanging="1800"/>
      </w:pPr>
    </w:lvl>
    <w:lvl w:ilvl="8">
      <w:start w:val="1"/>
      <w:numFmt w:val="decimal"/>
      <w:lvlText w:val="%1.%2.%3.%4.%5.%6.%7.%8.%9"/>
      <w:lvlJc w:val="left"/>
      <w:pPr>
        <w:tabs>
          <w:tab w:val="num" w:pos="4639"/>
        </w:tabs>
        <w:ind w:left="4639" w:hanging="1800"/>
      </w:pPr>
    </w:lvl>
  </w:abstractNum>
  <w:abstractNum w:abstractNumId="5">
    <w:nsid w:val="00000006"/>
    <w:multiLevelType w:val="singleLevel"/>
    <w:tmpl w:val="00000006"/>
    <w:name w:val="WW8Num6"/>
    <w:lvl w:ilvl="0">
      <w:start w:val="45"/>
      <w:numFmt w:val="bullet"/>
      <w:lvlText w:val="-"/>
      <w:lvlJc w:val="left"/>
      <w:pPr>
        <w:tabs>
          <w:tab w:val="num" w:pos="831"/>
        </w:tabs>
        <w:ind w:left="831" w:hanging="360"/>
      </w:pPr>
      <w:rPr>
        <w:rFonts w:ascii="Times New Roman" w:hAnsi="Times New Roman"/>
        <w:b w:val="0"/>
        <w:i w:val="0"/>
        <w:sz w:val="28"/>
      </w:r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Wingdings" w:hAnsi="Wingdings"/>
      </w:rPr>
    </w:lvl>
  </w:abstractNum>
  <w:abstractNum w:abstractNumId="7">
    <w:nsid w:val="00000008"/>
    <w:multiLevelType w:val="singleLevel"/>
    <w:tmpl w:val="00000008"/>
    <w:name w:val="WW8Num8"/>
    <w:lvl w:ilvl="0">
      <w:start w:val="1"/>
      <w:numFmt w:val="bullet"/>
      <w:lvlText w:val=""/>
      <w:lvlJc w:val="left"/>
      <w:pPr>
        <w:tabs>
          <w:tab w:val="num" w:pos="360"/>
        </w:tabs>
        <w:ind w:left="360" w:hanging="360"/>
      </w:pPr>
      <w:rPr>
        <w:rFonts w:ascii="Symbol" w:hAnsi="Symbol" w:cs="Times New Roman"/>
        <w:i/>
      </w:rPr>
    </w:lvl>
  </w:abstractNum>
  <w:abstractNum w:abstractNumId="8">
    <w:nsid w:val="00000009"/>
    <w:multiLevelType w:val="singleLevel"/>
    <w:tmpl w:val="00000009"/>
    <w:name w:val="WW8Num9"/>
    <w:lvl w:ilvl="0">
      <w:start w:val="1"/>
      <w:numFmt w:val="bullet"/>
      <w:lvlText w:val=""/>
      <w:lvlJc w:val="left"/>
      <w:pPr>
        <w:tabs>
          <w:tab w:val="num" w:pos="360"/>
        </w:tabs>
        <w:ind w:left="360" w:hanging="36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360"/>
        </w:tabs>
        <w:ind w:left="360" w:hanging="36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360"/>
        </w:tabs>
        <w:ind w:left="360" w:hanging="360"/>
      </w:pPr>
      <w:rPr>
        <w:rFonts w:ascii="Symbol" w:hAnsi="Symbol"/>
      </w:rPr>
    </w:lvl>
  </w:abstractNum>
  <w:abstractNum w:abstractNumId="11">
    <w:nsid w:val="0000000C"/>
    <w:multiLevelType w:val="singleLevel"/>
    <w:tmpl w:val="0000000C"/>
    <w:name w:val="WW8Num12"/>
    <w:lvl w:ilvl="0">
      <w:start w:val="1"/>
      <w:numFmt w:val="bullet"/>
      <w:lvlText w:val=""/>
      <w:lvlJc w:val="left"/>
      <w:pPr>
        <w:tabs>
          <w:tab w:val="num" w:pos="360"/>
        </w:tabs>
        <w:ind w:left="360" w:hanging="360"/>
      </w:pPr>
      <w:rPr>
        <w:rFonts w:ascii="Symbol" w:hAnsi="Symbol"/>
        <w:b/>
        <w:i w:val="0"/>
        <w:sz w:val="18"/>
      </w:rPr>
    </w:lvl>
  </w:abstractNum>
  <w:abstractNum w:abstractNumId="12">
    <w:nsid w:val="0000000D"/>
    <w:multiLevelType w:val="multilevel"/>
    <w:tmpl w:val="0000000D"/>
    <w:name w:val="WW8Num13"/>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3">
    <w:nsid w:val="0000000E"/>
    <w:multiLevelType w:val="multilevel"/>
    <w:tmpl w:val="0000000E"/>
    <w:name w:val="WW8Num14"/>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15"/>
    <w:lvl w:ilvl="0">
      <w:start w:val="1"/>
      <w:numFmt w:val="bullet"/>
      <w:lvlText w:val=""/>
      <w:lvlJc w:val="left"/>
      <w:pPr>
        <w:tabs>
          <w:tab w:val="num" w:pos="360"/>
        </w:tabs>
        <w:ind w:left="360" w:hanging="360"/>
      </w:pPr>
      <w:rPr>
        <w:rFonts w:ascii="Symbol" w:hAnsi="Symbol"/>
      </w:rPr>
    </w:lvl>
  </w:abstractNum>
  <w:abstractNum w:abstractNumId="15">
    <w:nsid w:val="00000010"/>
    <w:multiLevelType w:val="singleLevel"/>
    <w:tmpl w:val="FE5A541E"/>
    <w:name w:val="WW8Num16"/>
    <w:lvl w:ilvl="0">
      <w:start w:val="1"/>
      <w:numFmt w:val="lowerLetter"/>
      <w:lvlText w:val="%1)"/>
      <w:lvlJc w:val="left"/>
      <w:pPr>
        <w:tabs>
          <w:tab w:val="num" w:pos="360"/>
        </w:tabs>
        <w:ind w:left="360" w:hanging="360"/>
      </w:pPr>
      <w:rPr>
        <w:rFonts w:ascii="Arial" w:hAnsi="Arial" w:hint="default"/>
        <w:b w:val="0"/>
        <w:i w:val="0"/>
        <w:sz w:val="20"/>
      </w:rPr>
    </w:lvl>
  </w:abstractNum>
  <w:abstractNum w:abstractNumId="16">
    <w:nsid w:val="00000011"/>
    <w:multiLevelType w:val="singleLevel"/>
    <w:tmpl w:val="00000011"/>
    <w:name w:val="WW8Num17"/>
    <w:lvl w:ilvl="0">
      <w:numFmt w:val="bullet"/>
      <w:lvlText w:val=""/>
      <w:lvlJc w:val="left"/>
      <w:pPr>
        <w:tabs>
          <w:tab w:val="num" w:pos="1069"/>
        </w:tabs>
        <w:ind w:left="1069" w:hanging="360"/>
      </w:pPr>
      <w:rPr>
        <w:rFonts w:ascii="Symbol" w:hAnsi="Symbol" w:cs="Times New Roman"/>
      </w:rPr>
    </w:lvl>
  </w:abstractNum>
  <w:abstractNum w:abstractNumId="17">
    <w:nsid w:val="00000012"/>
    <w:multiLevelType w:val="singleLevel"/>
    <w:tmpl w:val="00000012"/>
    <w:name w:val="WW8Num18"/>
    <w:lvl w:ilvl="0">
      <w:numFmt w:val="bullet"/>
      <w:lvlText w:val="-"/>
      <w:lvlJc w:val="left"/>
      <w:pPr>
        <w:tabs>
          <w:tab w:val="num" w:pos="927"/>
        </w:tabs>
        <w:ind w:left="927" w:hanging="360"/>
      </w:pPr>
      <w:rPr>
        <w:rFonts w:ascii="StarSymbol" w:hAnsi="StarSymbol"/>
      </w:rPr>
    </w:lvl>
  </w:abstractNum>
  <w:abstractNum w:abstractNumId="18">
    <w:nsid w:val="00000014"/>
    <w:multiLevelType w:val="singleLevel"/>
    <w:tmpl w:val="3CAE693C"/>
    <w:name w:val="WW8Num28"/>
    <w:lvl w:ilvl="0">
      <w:start w:val="1"/>
      <w:numFmt w:val="decimal"/>
      <w:lvlText w:val="%1)"/>
      <w:lvlJc w:val="left"/>
      <w:pPr>
        <w:tabs>
          <w:tab w:val="num" w:pos="720"/>
        </w:tabs>
        <w:ind w:left="720" w:hanging="360"/>
      </w:pPr>
      <w:rPr>
        <w:rFonts w:ascii="Arial" w:eastAsia="Times New Roman" w:hAnsi="Arial" w:cs="Arial"/>
        <w:b w:val="0"/>
        <w:sz w:val="20"/>
        <w:szCs w:val="20"/>
      </w:rPr>
    </w:lvl>
  </w:abstractNum>
  <w:abstractNum w:abstractNumId="19">
    <w:nsid w:val="0000001D"/>
    <w:multiLevelType w:val="singleLevel"/>
    <w:tmpl w:val="2D5A252E"/>
    <w:name w:val="WW8Num39"/>
    <w:lvl w:ilvl="0">
      <w:start w:val="1"/>
      <w:numFmt w:val="upperRoman"/>
      <w:lvlText w:val="%1."/>
      <w:lvlJc w:val="left"/>
      <w:pPr>
        <w:tabs>
          <w:tab w:val="num" w:pos="0"/>
        </w:tabs>
        <w:ind w:left="928" w:hanging="360"/>
      </w:pPr>
      <w:rPr>
        <w:rFonts w:ascii="Arial" w:hAnsi="Arial" w:cs="Arial" w:hint="default"/>
        <w:b/>
        <w:sz w:val="22"/>
        <w:szCs w:val="20"/>
      </w:rPr>
    </w:lvl>
  </w:abstractNum>
  <w:abstractNum w:abstractNumId="20">
    <w:nsid w:val="06657B17"/>
    <w:multiLevelType w:val="hybridMultilevel"/>
    <w:tmpl w:val="0010E678"/>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130ADB3A">
      <w:start w:val="1"/>
      <w:numFmt w:val="decimal"/>
      <w:lvlText w:val="%3)"/>
      <w:lvlJc w:val="right"/>
      <w:pPr>
        <w:ind w:left="2585" w:hanging="180"/>
      </w:pPr>
      <w:rPr>
        <w:rFonts w:asciiTheme="minorHAnsi" w:eastAsia="Times New Roman" w:hAnsiTheme="minorHAnsi" w:cstheme="minorHAnsi"/>
      </w:r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1">
    <w:nsid w:val="0EAB72EC"/>
    <w:multiLevelType w:val="hybridMultilevel"/>
    <w:tmpl w:val="EB2C76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FF73980"/>
    <w:multiLevelType w:val="hybridMultilevel"/>
    <w:tmpl w:val="45924CC4"/>
    <w:lvl w:ilvl="0" w:tplc="BEC410EA">
      <w:start w:val="1"/>
      <w:numFmt w:val="upperRoman"/>
      <w:lvlText w:val="%1."/>
      <w:lvlJc w:val="left"/>
      <w:pPr>
        <w:ind w:left="1080" w:hanging="720"/>
      </w:pPr>
      <w:rPr>
        <w:rFonts w:hint="default"/>
      </w:rPr>
    </w:lvl>
    <w:lvl w:ilvl="1" w:tplc="C5D4D8B0">
      <w:start w:val="1"/>
      <w:numFmt w:val="decimal"/>
      <w:lvlText w:val="%2."/>
      <w:lvlJc w:val="left"/>
      <w:pPr>
        <w:ind w:left="1440" w:hanging="360"/>
      </w:pPr>
      <w:rPr>
        <w:rFonts w:asciiTheme="minorHAnsi" w:eastAsia="Times New Roman" w:hAnsiTheme="minorHAnsi" w:cstheme="minorHAnsi"/>
      </w:rPr>
    </w:lvl>
    <w:lvl w:ilvl="2" w:tplc="59FA1D4C">
      <w:start w:val="1"/>
      <w:numFmt w:val="decimal"/>
      <w:lvlText w:val="%3)"/>
      <w:lvlJc w:val="left"/>
      <w:pPr>
        <w:ind w:left="2340" w:hanging="360"/>
      </w:pPr>
      <w:rPr>
        <w:rFonts w:hint="default"/>
        <w:b w:val="0"/>
      </w:rPr>
    </w:lvl>
    <w:lvl w:ilvl="3" w:tplc="0244425C">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5BF7F77"/>
    <w:multiLevelType w:val="hybridMultilevel"/>
    <w:tmpl w:val="824E7C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3604B42"/>
    <w:multiLevelType w:val="hybridMultilevel"/>
    <w:tmpl w:val="5226F94E"/>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8324EFF"/>
    <w:multiLevelType w:val="hybridMultilevel"/>
    <w:tmpl w:val="18304C6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4ED8261C">
      <w:start w:val="1"/>
      <w:numFmt w:val="decimal"/>
      <w:lvlText w:val="%3)"/>
      <w:lvlJc w:val="right"/>
      <w:pPr>
        <w:ind w:left="2727" w:hanging="180"/>
      </w:pPr>
      <w:rPr>
        <w:rFonts w:asciiTheme="minorHAnsi" w:eastAsia="Calibri" w:hAnsiTheme="minorHAnsi" w:cstheme="minorHAnsi"/>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nsid w:val="3120636C"/>
    <w:multiLevelType w:val="hybridMultilevel"/>
    <w:tmpl w:val="D93C77F0"/>
    <w:name w:val="WW8Num122"/>
    <w:lvl w:ilvl="0" w:tplc="0415000B">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7">
    <w:nsid w:val="3AA45AFA"/>
    <w:multiLevelType w:val="hybridMultilevel"/>
    <w:tmpl w:val="64D49716"/>
    <w:lvl w:ilvl="0" w:tplc="2A82343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41534437"/>
    <w:multiLevelType w:val="hybridMultilevel"/>
    <w:tmpl w:val="3B22D04C"/>
    <w:lvl w:ilvl="0" w:tplc="77E8675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430018A9"/>
    <w:multiLevelType w:val="multilevel"/>
    <w:tmpl w:val="888CE836"/>
    <w:lvl w:ilvl="0">
      <w:start w:val="1"/>
      <w:numFmt w:val="lowerLetter"/>
      <w:lvlText w:val="%1)"/>
      <w:lvlJc w:val="left"/>
      <w:pPr>
        <w:ind w:left="1146" w:hanging="360"/>
      </w:pPr>
      <w:rPr>
        <w:i w:val="0"/>
        <w:color w:val="000000"/>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30">
    <w:nsid w:val="45AB6D5B"/>
    <w:multiLevelType w:val="multilevel"/>
    <w:tmpl w:val="19C05A32"/>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imes New Roman" w:hAnsiTheme="minorHAnsi" w:cstheme="minorHAnsi"/>
        <w:b w:val="0"/>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6C36463"/>
    <w:multiLevelType w:val="hybridMultilevel"/>
    <w:tmpl w:val="DAF0CF60"/>
    <w:lvl w:ilvl="0" w:tplc="424E348E">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F774054"/>
    <w:multiLevelType w:val="multilevel"/>
    <w:tmpl w:val="247C36B8"/>
    <w:lvl w:ilvl="0">
      <w:start w:val="1"/>
      <w:numFmt w:val="upperRoman"/>
      <w:lvlText w:val="%1."/>
      <w:lvlJc w:val="left"/>
      <w:pPr>
        <w:ind w:left="1080" w:hanging="720"/>
      </w:pPr>
    </w:lvl>
    <w:lvl w:ilvl="1">
      <w:start w:val="1"/>
      <w:numFmt w:val="decimal"/>
      <w:lvlText w:val="%2."/>
      <w:lvlJc w:val="left"/>
      <w:pPr>
        <w:ind w:left="1440" w:hanging="360"/>
      </w:pPr>
      <w:rPr>
        <w:rFonts w:ascii="Calibri" w:eastAsia="Calibri" w:hAnsi="Calibri" w:cs="Calibri"/>
      </w:rPr>
    </w:lvl>
    <w:lvl w:ilvl="2">
      <w:start w:val="1"/>
      <w:numFmt w:val="decimal"/>
      <w:lvlText w:val="%3)"/>
      <w:lvlJc w:val="left"/>
      <w:pPr>
        <w:ind w:left="2340" w:hanging="360"/>
      </w:pPr>
      <w:rPr>
        <w:b w:val="0"/>
      </w:r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4F9A200C"/>
    <w:multiLevelType w:val="hybridMultilevel"/>
    <w:tmpl w:val="309ADF44"/>
    <w:lvl w:ilvl="0" w:tplc="C6207776">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FF81C3D"/>
    <w:multiLevelType w:val="hybridMultilevel"/>
    <w:tmpl w:val="073CCF96"/>
    <w:lvl w:ilvl="0" w:tplc="41829CE4">
      <w:start w:val="1"/>
      <w:numFmt w:val="decimal"/>
      <w:lvlText w:val="%1)"/>
      <w:lvlJc w:val="left"/>
      <w:pPr>
        <w:ind w:left="360" w:hanging="360"/>
      </w:pPr>
      <w:rPr>
        <w:rFonts w:asciiTheme="minorHAnsi" w:eastAsia="Times New Roman" w:hAnsiTheme="minorHAnsi" w:cstheme="minorHAnsi"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53390A82"/>
    <w:multiLevelType w:val="hybridMultilevel"/>
    <w:tmpl w:val="009A8442"/>
    <w:lvl w:ilvl="0" w:tplc="0415000F">
      <w:start w:val="1"/>
      <w:numFmt w:val="decimal"/>
      <w:lvlText w:val="%1."/>
      <w:lvlJc w:val="left"/>
      <w:pPr>
        <w:ind w:left="1146" w:hanging="360"/>
      </w:pPr>
    </w:lvl>
    <w:lvl w:ilvl="1" w:tplc="2610BE7E">
      <w:start w:val="1"/>
      <w:numFmt w:val="decimal"/>
      <w:lvlText w:val="%2."/>
      <w:lvlJc w:val="left"/>
      <w:pPr>
        <w:ind w:left="1866" w:hanging="360"/>
      </w:pPr>
      <w:rPr>
        <w:rFonts w:asciiTheme="minorHAnsi" w:eastAsia="Calibri" w:hAnsiTheme="minorHAnsi" w:cstheme="minorHAnsi"/>
      </w:rPr>
    </w:lvl>
    <w:lvl w:ilvl="2" w:tplc="80524512">
      <w:start w:val="2"/>
      <w:numFmt w:val="decimal"/>
      <w:lvlText w:val="%3)"/>
      <w:lvlJc w:val="left"/>
      <w:pPr>
        <w:ind w:left="2766" w:hanging="360"/>
      </w:pPr>
      <w:rPr>
        <w:rFonts w:hint="default"/>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
    <w:nsid w:val="53412E2B"/>
    <w:multiLevelType w:val="multilevel"/>
    <w:tmpl w:val="D5EC50F6"/>
    <w:lvl w:ilvl="0">
      <w:start w:val="1"/>
      <w:numFmt w:val="decimal"/>
      <w:lvlText w:val="%1)"/>
      <w:lvlJc w:val="left"/>
      <w:pPr>
        <w:ind w:left="1080" w:hanging="360"/>
      </w:pPr>
      <w:rPr>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nsid w:val="56802238"/>
    <w:multiLevelType w:val="hybridMultilevel"/>
    <w:tmpl w:val="AB36D832"/>
    <w:lvl w:ilvl="0" w:tplc="CDCC86E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FF04769"/>
    <w:multiLevelType w:val="hybridMultilevel"/>
    <w:tmpl w:val="ADA2B0F8"/>
    <w:lvl w:ilvl="0" w:tplc="0000000C">
      <w:start w:val="1"/>
      <w:numFmt w:val="decimal"/>
      <w:lvlText w:val="%1."/>
      <w:lvlJc w:val="left"/>
      <w:pPr>
        <w:ind w:left="720"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0DF1967"/>
    <w:multiLevelType w:val="hybridMultilevel"/>
    <w:tmpl w:val="396AFFD8"/>
    <w:lvl w:ilvl="0" w:tplc="AE80108E">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0">
    <w:nsid w:val="62D66B00"/>
    <w:multiLevelType w:val="hybridMultilevel"/>
    <w:tmpl w:val="0CB285E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8190E90C">
      <w:start w:val="1"/>
      <w:numFmt w:val="decimal"/>
      <w:lvlText w:val="%3)"/>
      <w:lvlJc w:val="right"/>
      <w:pPr>
        <w:ind w:left="2727" w:hanging="180"/>
      </w:pPr>
      <w:rPr>
        <w:rFonts w:asciiTheme="minorHAnsi" w:eastAsia="Calibri" w:hAnsiTheme="minorHAnsi" w:cstheme="minorHAnsi"/>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nsid w:val="66761B04"/>
    <w:multiLevelType w:val="hybridMultilevel"/>
    <w:tmpl w:val="CB92291E"/>
    <w:lvl w:ilvl="0" w:tplc="04150011">
      <w:start w:val="1"/>
      <w:numFmt w:val="decimal"/>
      <w:lvlText w:val="%1)"/>
      <w:lvlJc w:val="left"/>
      <w:pPr>
        <w:ind w:left="1093" w:hanging="360"/>
      </w:pPr>
    </w:lvl>
    <w:lvl w:ilvl="1" w:tplc="04150019" w:tentative="1">
      <w:start w:val="1"/>
      <w:numFmt w:val="lowerLetter"/>
      <w:lvlText w:val="%2."/>
      <w:lvlJc w:val="left"/>
      <w:pPr>
        <w:ind w:left="1813" w:hanging="360"/>
      </w:pPr>
    </w:lvl>
    <w:lvl w:ilvl="2" w:tplc="E0B66A34">
      <w:start w:val="1"/>
      <w:numFmt w:val="decimal"/>
      <w:lvlText w:val="%3)"/>
      <w:lvlJc w:val="right"/>
      <w:pPr>
        <w:ind w:left="2533" w:hanging="180"/>
      </w:pPr>
      <w:rPr>
        <w:rFonts w:asciiTheme="minorHAnsi" w:eastAsia="Calibri" w:hAnsiTheme="minorHAnsi" w:cstheme="minorHAnsi"/>
        <w:color w:val="auto"/>
      </w:r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42">
    <w:nsid w:val="6D3253F5"/>
    <w:multiLevelType w:val="hybridMultilevel"/>
    <w:tmpl w:val="E368C1EA"/>
    <w:lvl w:ilvl="0" w:tplc="A25AE55A">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3">
    <w:nsid w:val="70A94085"/>
    <w:multiLevelType w:val="multilevel"/>
    <w:tmpl w:val="C8B08462"/>
    <w:lvl w:ilvl="0">
      <w:start w:val="1"/>
      <w:numFmt w:val="decimal"/>
      <w:lvlText w:val="%1."/>
      <w:lvlJc w:val="left"/>
      <w:pPr>
        <w:ind w:left="720" w:hanging="360"/>
      </w:pPr>
      <w:rPr>
        <w:b w:val="0"/>
        <w:i w:val="0"/>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77320927"/>
    <w:multiLevelType w:val="hybridMultilevel"/>
    <w:tmpl w:val="031CB7C4"/>
    <w:lvl w:ilvl="0" w:tplc="FD04493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AFD0507"/>
    <w:multiLevelType w:val="multilevel"/>
    <w:tmpl w:val="11F2B762"/>
    <w:lvl w:ilvl="0">
      <w:start w:val="1"/>
      <w:numFmt w:val="lowerLetter"/>
      <w:lvlText w:val="%1)"/>
      <w:lvlJc w:val="left"/>
      <w:pPr>
        <w:ind w:left="1146" w:hanging="360"/>
      </w:pPr>
      <w:rPr>
        <w:i w:val="0"/>
        <w:color w:val="000000"/>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46">
    <w:nsid w:val="7E55529B"/>
    <w:multiLevelType w:val="hybridMultilevel"/>
    <w:tmpl w:val="71820E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27"/>
  </w:num>
  <w:num w:numId="3">
    <w:abstractNumId w:val="33"/>
  </w:num>
  <w:num w:numId="4">
    <w:abstractNumId w:val="21"/>
  </w:num>
  <w:num w:numId="5">
    <w:abstractNumId w:val="22"/>
  </w:num>
  <w:num w:numId="6">
    <w:abstractNumId w:val="37"/>
  </w:num>
  <w:num w:numId="7">
    <w:abstractNumId w:val="44"/>
  </w:num>
  <w:num w:numId="8">
    <w:abstractNumId w:val="35"/>
  </w:num>
  <w:num w:numId="9">
    <w:abstractNumId w:val="38"/>
  </w:num>
  <w:num w:numId="10">
    <w:abstractNumId w:val="34"/>
  </w:num>
  <w:num w:numId="11">
    <w:abstractNumId w:val="41"/>
  </w:num>
  <w:num w:numId="12">
    <w:abstractNumId w:val="28"/>
  </w:num>
  <w:num w:numId="13">
    <w:abstractNumId w:val="24"/>
  </w:num>
  <w:num w:numId="14">
    <w:abstractNumId w:val="31"/>
  </w:num>
  <w:num w:numId="15">
    <w:abstractNumId w:val="42"/>
  </w:num>
  <w:num w:numId="16">
    <w:abstractNumId w:val="39"/>
  </w:num>
  <w:num w:numId="17">
    <w:abstractNumId w:val="46"/>
  </w:num>
  <w:num w:numId="18">
    <w:abstractNumId w:val="23"/>
  </w:num>
  <w:num w:numId="19">
    <w:abstractNumId w:val="25"/>
  </w:num>
  <w:num w:numId="20">
    <w:abstractNumId w:val="32"/>
  </w:num>
  <w:num w:numId="21">
    <w:abstractNumId w:val="43"/>
  </w:num>
  <w:num w:numId="22">
    <w:abstractNumId w:val="36"/>
  </w:num>
  <w:num w:numId="23">
    <w:abstractNumId w:val="29"/>
  </w:num>
  <w:num w:numId="24">
    <w:abstractNumId w:val="45"/>
  </w:num>
  <w:num w:numId="25">
    <w:abstractNumId w:val="40"/>
  </w:num>
  <w:num w:numId="26">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H0AQG7D7ZOUyCje689y+a/z9YGg=" w:salt="oii4MOn8xSC7YTF2KbcLvw=="/>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BE5"/>
    <w:rsid w:val="0000021A"/>
    <w:rsid w:val="000010B7"/>
    <w:rsid w:val="00001DF6"/>
    <w:rsid w:val="0000205B"/>
    <w:rsid w:val="00002063"/>
    <w:rsid w:val="000025EE"/>
    <w:rsid w:val="00002F3B"/>
    <w:rsid w:val="000030E9"/>
    <w:rsid w:val="00003CAD"/>
    <w:rsid w:val="00004220"/>
    <w:rsid w:val="00005810"/>
    <w:rsid w:val="00006193"/>
    <w:rsid w:val="000068DB"/>
    <w:rsid w:val="0000741B"/>
    <w:rsid w:val="00007BF2"/>
    <w:rsid w:val="00007ECC"/>
    <w:rsid w:val="00012D5A"/>
    <w:rsid w:val="0001355E"/>
    <w:rsid w:val="0001436B"/>
    <w:rsid w:val="000172C8"/>
    <w:rsid w:val="0001759D"/>
    <w:rsid w:val="0001789A"/>
    <w:rsid w:val="00020249"/>
    <w:rsid w:val="00022FFE"/>
    <w:rsid w:val="0002381A"/>
    <w:rsid w:val="00023837"/>
    <w:rsid w:val="00023CB3"/>
    <w:rsid w:val="00024A11"/>
    <w:rsid w:val="000259D9"/>
    <w:rsid w:val="00025F5F"/>
    <w:rsid w:val="0002690E"/>
    <w:rsid w:val="00032CF3"/>
    <w:rsid w:val="0003497C"/>
    <w:rsid w:val="00035AB4"/>
    <w:rsid w:val="0003641E"/>
    <w:rsid w:val="0003663F"/>
    <w:rsid w:val="00037E44"/>
    <w:rsid w:val="000404EF"/>
    <w:rsid w:val="00041FD4"/>
    <w:rsid w:val="00042DE3"/>
    <w:rsid w:val="000440AC"/>
    <w:rsid w:val="00044FF9"/>
    <w:rsid w:val="000475AF"/>
    <w:rsid w:val="00050A06"/>
    <w:rsid w:val="0005323A"/>
    <w:rsid w:val="000541BB"/>
    <w:rsid w:val="00060E7D"/>
    <w:rsid w:val="000611EC"/>
    <w:rsid w:val="00061FA2"/>
    <w:rsid w:val="000620EB"/>
    <w:rsid w:val="0006349B"/>
    <w:rsid w:val="000650B9"/>
    <w:rsid w:val="00065A2F"/>
    <w:rsid w:val="00066B47"/>
    <w:rsid w:val="00067D88"/>
    <w:rsid w:val="00067F45"/>
    <w:rsid w:val="00070136"/>
    <w:rsid w:val="00070C44"/>
    <w:rsid w:val="00071688"/>
    <w:rsid w:val="0007206B"/>
    <w:rsid w:val="00072819"/>
    <w:rsid w:val="000750E6"/>
    <w:rsid w:val="00075CAF"/>
    <w:rsid w:val="00083254"/>
    <w:rsid w:val="00085D10"/>
    <w:rsid w:val="00086226"/>
    <w:rsid w:val="00087326"/>
    <w:rsid w:val="00087610"/>
    <w:rsid w:val="00087D5B"/>
    <w:rsid w:val="000902FD"/>
    <w:rsid w:val="0009088A"/>
    <w:rsid w:val="000929D0"/>
    <w:rsid w:val="00096936"/>
    <w:rsid w:val="000A063C"/>
    <w:rsid w:val="000A2FF4"/>
    <w:rsid w:val="000A323B"/>
    <w:rsid w:val="000A3E52"/>
    <w:rsid w:val="000A4E32"/>
    <w:rsid w:val="000A5212"/>
    <w:rsid w:val="000A6531"/>
    <w:rsid w:val="000A6D02"/>
    <w:rsid w:val="000A75EF"/>
    <w:rsid w:val="000A7B17"/>
    <w:rsid w:val="000B061E"/>
    <w:rsid w:val="000B06E8"/>
    <w:rsid w:val="000B08D3"/>
    <w:rsid w:val="000B122A"/>
    <w:rsid w:val="000B1904"/>
    <w:rsid w:val="000B3D77"/>
    <w:rsid w:val="000B561C"/>
    <w:rsid w:val="000B677C"/>
    <w:rsid w:val="000B7562"/>
    <w:rsid w:val="000C1DBF"/>
    <w:rsid w:val="000C1F2F"/>
    <w:rsid w:val="000C2832"/>
    <w:rsid w:val="000C2B96"/>
    <w:rsid w:val="000C5BAE"/>
    <w:rsid w:val="000C5DE1"/>
    <w:rsid w:val="000C5EDF"/>
    <w:rsid w:val="000C5FE6"/>
    <w:rsid w:val="000C5FFD"/>
    <w:rsid w:val="000C726B"/>
    <w:rsid w:val="000D0282"/>
    <w:rsid w:val="000D1784"/>
    <w:rsid w:val="000D1AC8"/>
    <w:rsid w:val="000D2BCB"/>
    <w:rsid w:val="000D2F91"/>
    <w:rsid w:val="000D3EFB"/>
    <w:rsid w:val="000D470B"/>
    <w:rsid w:val="000D537A"/>
    <w:rsid w:val="000D56A5"/>
    <w:rsid w:val="000D6E32"/>
    <w:rsid w:val="000E16CE"/>
    <w:rsid w:val="000E19E0"/>
    <w:rsid w:val="000E2BE5"/>
    <w:rsid w:val="000E4763"/>
    <w:rsid w:val="000E4808"/>
    <w:rsid w:val="000E7AED"/>
    <w:rsid w:val="000F04D7"/>
    <w:rsid w:val="000F19FF"/>
    <w:rsid w:val="000F264C"/>
    <w:rsid w:val="000F3E7D"/>
    <w:rsid w:val="000F580B"/>
    <w:rsid w:val="000F5BDB"/>
    <w:rsid w:val="000F60F6"/>
    <w:rsid w:val="000F7612"/>
    <w:rsid w:val="00100C5D"/>
    <w:rsid w:val="00100F97"/>
    <w:rsid w:val="00101543"/>
    <w:rsid w:val="001044D0"/>
    <w:rsid w:val="00104623"/>
    <w:rsid w:val="00106B25"/>
    <w:rsid w:val="00106CE4"/>
    <w:rsid w:val="00115C1C"/>
    <w:rsid w:val="0011603D"/>
    <w:rsid w:val="00120075"/>
    <w:rsid w:val="00120266"/>
    <w:rsid w:val="00121727"/>
    <w:rsid w:val="00122CF3"/>
    <w:rsid w:val="00125A9F"/>
    <w:rsid w:val="00125D51"/>
    <w:rsid w:val="001262A5"/>
    <w:rsid w:val="00126675"/>
    <w:rsid w:val="00126A02"/>
    <w:rsid w:val="00132474"/>
    <w:rsid w:val="00133792"/>
    <w:rsid w:val="00133997"/>
    <w:rsid w:val="00133C2D"/>
    <w:rsid w:val="00137C71"/>
    <w:rsid w:val="0014030C"/>
    <w:rsid w:val="00142CCB"/>
    <w:rsid w:val="00143041"/>
    <w:rsid w:val="001438F0"/>
    <w:rsid w:val="00144593"/>
    <w:rsid w:val="00145B8C"/>
    <w:rsid w:val="001467DE"/>
    <w:rsid w:val="00151FAF"/>
    <w:rsid w:val="00152FAC"/>
    <w:rsid w:val="001534E3"/>
    <w:rsid w:val="00162D9C"/>
    <w:rsid w:val="00164BF6"/>
    <w:rsid w:val="001652EA"/>
    <w:rsid w:val="00166146"/>
    <w:rsid w:val="00167552"/>
    <w:rsid w:val="001678F0"/>
    <w:rsid w:val="0017270B"/>
    <w:rsid w:val="001762C1"/>
    <w:rsid w:val="001766F5"/>
    <w:rsid w:val="00182223"/>
    <w:rsid w:val="00183614"/>
    <w:rsid w:val="0018412A"/>
    <w:rsid w:val="00184389"/>
    <w:rsid w:val="001864CF"/>
    <w:rsid w:val="001874E7"/>
    <w:rsid w:val="00190B67"/>
    <w:rsid w:val="0019157F"/>
    <w:rsid w:val="00191B4C"/>
    <w:rsid w:val="001938D3"/>
    <w:rsid w:val="00193A72"/>
    <w:rsid w:val="00197959"/>
    <w:rsid w:val="00197F44"/>
    <w:rsid w:val="001A0447"/>
    <w:rsid w:val="001A0C30"/>
    <w:rsid w:val="001A248D"/>
    <w:rsid w:val="001A71FF"/>
    <w:rsid w:val="001B7412"/>
    <w:rsid w:val="001C0A4B"/>
    <w:rsid w:val="001C35BA"/>
    <w:rsid w:val="001C38DA"/>
    <w:rsid w:val="001C6C28"/>
    <w:rsid w:val="001C6D38"/>
    <w:rsid w:val="001C7FDD"/>
    <w:rsid w:val="001D19CA"/>
    <w:rsid w:val="001D1FE9"/>
    <w:rsid w:val="001D2A50"/>
    <w:rsid w:val="001D3E4B"/>
    <w:rsid w:val="001D4DC3"/>
    <w:rsid w:val="001D564F"/>
    <w:rsid w:val="001E13B0"/>
    <w:rsid w:val="001E3847"/>
    <w:rsid w:val="001E391B"/>
    <w:rsid w:val="001E44D6"/>
    <w:rsid w:val="001E465E"/>
    <w:rsid w:val="001E583F"/>
    <w:rsid w:val="001E62BC"/>
    <w:rsid w:val="001E7EC9"/>
    <w:rsid w:val="001F0467"/>
    <w:rsid w:val="001F1F9D"/>
    <w:rsid w:val="001F2294"/>
    <w:rsid w:val="001F2869"/>
    <w:rsid w:val="001F2A43"/>
    <w:rsid w:val="001F2BF8"/>
    <w:rsid w:val="001F5C89"/>
    <w:rsid w:val="001F682A"/>
    <w:rsid w:val="001F7DCA"/>
    <w:rsid w:val="001F7DE3"/>
    <w:rsid w:val="002005AA"/>
    <w:rsid w:val="00200788"/>
    <w:rsid w:val="00201316"/>
    <w:rsid w:val="002020F3"/>
    <w:rsid w:val="0020417E"/>
    <w:rsid w:val="00204F74"/>
    <w:rsid w:val="00205427"/>
    <w:rsid w:val="00210BBF"/>
    <w:rsid w:val="00211D49"/>
    <w:rsid w:val="00212364"/>
    <w:rsid w:val="00213542"/>
    <w:rsid w:val="00213560"/>
    <w:rsid w:val="00213B63"/>
    <w:rsid w:val="002148E2"/>
    <w:rsid w:val="00214B6D"/>
    <w:rsid w:val="00214C17"/>
    <w:rsid w:val="00214FDA"/>
    <w:rsid w:val="0021556E"/>
    <w:rsid w:val="00216367"/>
    <w:rsid w:val="00216BA7"/>
    <w:rsid w:val="002255C5"/>
    <w:rsid w:val="0022568D"/>
    <w:rsid w:val="002257CB"/>
    <w:rsid w:val="00225EF4"/>
    <w:rsid w:val="00226342"/>
    <w:rsid w:val="00226D44"/>
    <w:rsid w:val="00231F18"/>
    <w:rsid w:val="00234BFE"/>
    <w:rsid w:val="00234DC2"/>
    <w:rsid w:val="002363D6"/>
    <w:rsid w:val="00236C63"/>
    <w:rsid w:val="00236F50"/>
    <w:rsid w:val="00237692"/>
    <w:rsid w:val="00237796"/>
    <w:rsid w:val="00241525"/>
    <w:rsid w:val="002432F6"/>
    <w:rsid w:val="00243ED2"/>
    <w:rsid w:val="00246972"/>
    <w:rsid w:val="00246DAF"/>
    <w:rsid w:val="00247C9B"/>
    <w:rsid w:val="0025673F"/>
    <w:rsid w:val="00256983"/>
    <w:rsid w:val="00256BFE"/>
    <w:rsid w:val="002570F0"/>
    <w:rsid w:val="00261C03"/>
    <w:rsid w:val="002620FE"/>
    <w:rsid w:val="00262B53"/>
    <w:rsid w:val="00264BD8"/>
    <w:rsid w:val="00264BDC"/>
    <w:rsid w:val="00265765"/>
    <w:rsid w:val="0026644E"/>
    <w:rsid w:val="00267D47"/>
    <w:rsid w:val="0027080C"/>
    <w:rsid w:val="00272AAB"/>
    <w:rsid w:val="00273A14"/>
    <w:rsid w:val="0027443B"/>
    <w:rsid w:val="00274AE7"/>
    <w:rsid w:val="0027538B"/>
    <w:rsid w:val="00276196"/>
    <w:rsid w:val="00276A98"/>
    <w:rsid w:val="00280E77"/>
    <w:rsid w:val="00282121"/>
    <w:rsid w:val="00283CA5"/>
    <w:rsid w:val="00283E9A"/>
    <w:rsid w:val="0028415E"/>
    <w:rsid w:val="00285A34"/>
    <w:rsid w:val="00286184"/>
    <w:rsid w:val="00286BC4"/>
    <w:rsid w:val="0028726C"/>
    <w:rsid w:val="00287676"/>
    <w:rsid w:val="002904FA"/>
    <w:rsid w:val="0029122B"/>
    <w:rsid w:val="002925AB"/>
    <w:rsid w:val="002929F2"/>
    <w:rsid w:val="00292CFC"/>
    <w:rsid w:val="002950A5"/>
    <w:rsid w:val="0029675C"/>
    <w:rsid w:val="0029675E"/>
    <w:rsid w:val="002A0CB2"/>
    <w:rsid w:val="002A2922"/>
    <w:rsid w:val="002A3565"/>
    <w:rsid w:val="002A375D"/>
    <w:rsid w:val="002A3CF3"/>
    <w:rsid w:val="002A4E4E"/>
    <w:rsid w:val="002A6894"/>
    <w:rsid w:val="002A6A1E"/>
    <w:rsid w:val="002A70BE"/>
    <w:rsid w:val="002A7B96"/>
    <w:rsid w:val="002B28AF"/>
    <w:rsid w:val="002B3B05"/>
    <w:rsid w:val="002B55E8"/>
    <w:rsid w:val="002B56BC"/>
    <w:rsid w:val="002B7149"/>
    <w:rsid w:val="002B71CD"/>
    <w:rsid w:val="002C1680"/>
    <w:rsid w:val="002C35F7"/>
    <w:rsid w:val="002C4CF6"/>
    <w:rsid w:val="002C537D"/>
    <w:rsid w:val="002C59DE"/>
    <w:rsid w:val="002C5CDE"/>
    <w:rsid w:val="002C5D94"/>
    <w:rsid w:val="002C619E"/>
    <w:rsid w:val="002C627F"/>
    <w:rsid w:val="002C7351"/>
    <w:rsid w:val="002D05FF"/>
    <w:rsid w:val="002D0E82"/>
    <w:rsid w:val="002D242A"/>
    <w:rsid w:val="002D27F1"/>
    <w:rsid w:val="002D2DCC"/>
    <w:rsid w:val="002D3E43"/>
    <w:rsid w:val="002D4AD5"/>
    <w:rsid w:val="002D4CDA"/>
    <w:rsid w:val="002D4F66"/>
    <w:rsid w:val="002D5686"/>
    <w:rsid w:val="002D5968"/>
    <w:rsid w:val="002D6E75"/>
    <w:rsid w:val="002D7D10"/>
    <w:rsid w:val="002E0E78"/>
    <w:rsid w:val="002E2D02"/>
    <w:rsid w:val="002E4301"/>
    <w:rsid w:val="002E598C"/>
    <w:rsid w:val="002E726C"/>
    <w:rsid w:val="002E76CA"/>
    <w:rsid w:val="002E7EAE"/>
    <w:rsid w:val="002F15A8"/>
    <w:rsid w:val="002F17AC"/>
    <w:rsid w:val="002F30EC"/>
    <w:rsid w:val="002F3E51"/>
    <w:rsid w:val="002F57E6"/>
    <w:rsid w:val="002F78D3"/>
    <w:rsid w:val="00300013"/>
    <w:rsid w:val="00300767"/>
    <w:rsid w:val="00301199"/>
    <w:rsid w:val="0030177B"/>
    <w:rsid w:val="00303090"/>
    <w:rsid w:val="00303433"/>
    <w:rsid w:val="00303906"/>
    <w:rsid w:val="00303C57"/>
    <w:rsid w:val="00310300"/>
    <w:rsid w:val="00310651"/>
    <w:rsid w:val="00310812"/>
    <w:rsid w:val="00310CA0"/>
    <w:rsid w:val="003121B8"/>
    <w:rsid w:val="003134CE"/>
    <w:rsid w:val="003146B1"/>
    <w:rsid w:val="003150A4"/>
    <w:rsid w:val="0031510C"/>
    <w:rsid w:val="00316401"/>
    <w:rsid w:val="00321F17"/>
    <w:rsid w:val="00322785"/>
    <w:rsid w:val="00322C93"/>
    <w:rsid w:val="00323B66"/>
    <w:rsid w:val="00323D13"/>
    <w:rsid w:val="003259B7"/>
    <w:rsid w:val="00325F12"/>
    <w:rsid w:val="00326093"/>
    <w:rsid w:val="0033046F"/>
    <w:rsid w:val="00330BA3"/>
    <w:rsid w:val="003367B9"/>
    <w:rsid w:val="00337D31"/>
    <w:rsid w:val="0034006F"/>
    <w:rsid w:val="00340124"/>
    <w:rsid w:val="00340CE1"/>
    <w:rsid w:val="00341578"/>
    <w:rsid w:val="00343ED6"/>
    <w:rsid w:val="00346D55"/>
    <w:rsid w:val="00350D56"/>
    <w:rsid w:val="00351B60"/>
    <w:rsid w:val="003538E0"/>
    <w:rsid w:val="00357525"/>
    <w:rsid w:val="00361968"/>
    <w:rsid w:val="00362591"/>
    <w:rsid w:val="0036376C"/>
    <w:rsid w:val="00363A18"/>
    <w:rsid w:val="00364925"/>
    <w:rsid w:val="00364979"/>
    <w:rsid w:val="003664FE"/>
    <w:rsid w:val="003673A8"/>
    <w:rsid w:val="00372BA1"/>
    <w:rsid w:val="0037387E"/>
    <w:rsid w:val="0037391D"/>
    <w:rsid w:val="003756C1"/>
    <w:rsid w:val="00375ADA"/>
    <w:rsid w:val="00375AE7"/>
    <w:rsid w:val="00376748"/>
    <w:rsid w:val="00376E23"/>
    <w:rsid w:val="003771E1"/>
    <w:rsid w:val="00377EEF"/>
    <w:rsid w:val="00380F63"/>
    <w:rsid w:val="00380FE4"/>
    <w:rsid w:val="003823E3"/>
    <w:rsid w:val="00384982"/>
    <w:rsid w:val="00387674"/>
    <w:rsid w:val="003914E6"/>
    <w:rsid w:val="00391D4A"/>
    <w:rsid w:val="00393647"/>
    <w:rsid w:val="00395ACE"/>
    <w:rsid w:val="00396869"/>
    <w:rsid w:val="00396BD3"/>
    <w:rsid w:val="003A0620"/>
    <w:rsid w:val="003A286C"/>
    <w:rsid w:val="003A45EA"/>
    <w:rsid w:val="003A6623"/>
    <w:rsid w:val="003B06FE"/>
    <w:rsid w:val="003B2C4D"/>
    <w:rsid w:val="003B5452"/>
    <w:rsid w:val="003B6CD7"/>
    <w:rsid w:val="003B6DA2"/>
    <w:rsid w:val="003B7791"/>
    <w:rsid w:val="003C074A"/>
    <w:rsid w:val="003C3372"/>
    <w:rsid w:val="003C4222"/>
    <w:rsid w:val="003C7CE3"/>
    <w:rsid w:val="003D1996"/>
    <w:rsid w:val="003D3332"/>
    <w:rsid w:val="003D3F29"/>
    <w:rsid w:val="003D45A7"/>
    <w:rsid w:val="003D4605"/>
    <w:rsid w:val="003D46B8"/>
    <w:rsid w:val="003D5CA7"/>
    <w:rsid w:val="003D630B"/>
    <w:rsid w:val="003E04EF"/>
    <w:rsid w:val="003E2597"/>
    <w:rsid w:val="003E46DB"/>
    <w:rsid w:val="003E5840"/>
    <w:rsid w:val="003E5EAF"/>
    <w:rsid w:val="003E5F4F"/>
    <w:rsid w:val="003E6122"/>
    <w:rsid w:val="003E6E00"/>
    <w:rsid w:val="003E6E85"/>
    <w:rsid w:val="003F0634"/>
    <w:rsid w:val="003F0BD7"/>
    <w:rsid w:val="003F2AC7"/>
    <w:rsid w:val="003F3E8D"/>
    <w:rsid w:val="003F4921"/>
    <w:rsid w:val="003F6137"/>
    <w:rsid w:val="003F6973"/>
    <w:rsid w:val="003F7088"/>
    <w:rsid w:val="003F79F0"/>
    <w:rsid w:val="0040116E"/>
    <w:rsid w:val="00401F9A"/>
    <w:rsid w:val="00402BC7"/>
    <w:rsid w:val="00404194"/>
    <w:rsid w:val="00404B7E"/>
    <w:rsid w:val="00404ED4"/>
    <w:rsid w:val="004052FF"/>
    <w:rsid w:val="00405547"/>
    <w:rsid w:val="00405CC4"/>
    <w:rsid w:val="00407BBF"/>
    <w:rsid w:val="004108E2"/>
    <w:rsid w:val="00412250"/>
    <w:rsid w:val="00412C65"/>
    <w:rsid w:val="004145A3"/>
    <w:rsid w:val="00414A80"/>
    <w:rsid w:val="00420EDF"/>
    <w:rsid w:val="004213F4"/>
    <w:rsid w:val="00421C1E"/>
    <w:rsid w:val="0042287F"/>
    <w:rsid w:val="00430345"/>
    <w:rsid w:val="0043163D"/>
    <w:rsid w:val="00431EE0"/>
    <w:rsid w:val="0043411A"/>
    <w:rsid w:val="004347E6"/>
    <w:rsid w:val="004366C7"/>
    <w:rsid w:val="0044023D"/>
    <w:rsid w:val="004445D1"/>
    <w:rsid w:val="0044526E"/>
    <w:rsid w:val="00446E12"/>
    <w:rsid w:val="00450EEC"/>
    <w:rsid w:val="004520E2"/>
    <w:rsid w:val="004530CC"/>
    <w:rsid w:val="00453ED3"/>
    <w:rsid w:val="00454D9C"/>
    <w:rsid w:val="004556ED"/>
    <w:rsid w:val="00456712"/>
    <w:rsid w:val="00460926"/>
    <w:rsid w:val="00462BBB"/>
    <w:rsid w:val="00463ED9"/>
    <w:rsid w:val="00465614"/>
    <w:rsid w:val="0046786D"/>
    <w:rsid w:val="00470CE3"/>
    <w:rsid w:val="00470E7D"/>
    <w:rsid w:val="0047243F"/>
    <w:rsid w:val="004735F0"/>
    <w:rsid w:val="0047503A"/>
    <w:rsid w:val="00476015"/>
    <w:rsid w:val="004806AA"/>
    <w:rsid w:val="00480FAC"/>
    <w:rsid w:val="00483892"/>
    <w:rsid w:val="0048425D"/>
    <w:rsid w:val="00485722"/>
    <w:rsid w:val="00486B39"/>
    <w:rsid w:val="004871FE"/>
    <w:rsid w:val="00490A4C"/>
    <w:rsid w:val="004924AD"/>
    <w:rsid w:val="00492FB5"/>
    <w:rsid w:val="004953C2"/>
    <w:rsid w:val="004960D4"/>
    <w:rsid w:val="004A009D"/>
    <w:rsid w:val="004A0926"/>
    <w:rsid w:val="004A489E"/>
    <w:rsid w:val="004A62BB"/>
    <w:rsid w:val="004A6B5A"/>
    <w:rsid w:val="004A796C"/>
    <w:rsid w:val="004B106F"/>
    <w:rsid w:val="004B28AF"/>
    <w:rsid w:val="004B2D94"/>
    <w:rsid w:val="004B2EA4"/>
    <w:rsid w:val="004B3196"/>
    <w:rsid w:val="004B537A"/>
    <w:rsid w:val="004C013D"/>
    <w:rsid w:val="004C3E5D"/>
    <w:rsid w:val="004C3E92"/>
    <w:rsid w:val="004C4920"/>
    <w:rsid w:val="004C4949"/>
    <w:rsid w:val="004C5D43"/>
    <w:rsid w:val="004C5F30"/>
    <w:rsid w:val="004C5F32"/>
    <w:rsid w:val="004C6032"/>
    <w:rsid w:val="004C6312"/>
    <w:rsid w:val="004C6A56"/>
    <w:rsid w:val="004C7112"/>
    <w:rsid w:val="004C75F3"/>
    <w:rsid w:val="004D162A"/>
    <w:rsid w:val="004D409F"/>
    <w:rsid w:val="004D532A"/>
    <w:rsid w:val="004D537A"/>
    <w:rsid w:val="004D55AE"/>
    <w:rsid w:val="004D5E38"/>
    <w:rsid w:val="004D7837"/>
    <w:rsid w:val="004E10A2"/>
    <w:rsid w:val="004E3052"/>
    <w:rsid w:val="004E4F37"/>
    <w:rsid w:val="004E61BC"/>
    <w:rsid w:val="004E637C"/>
    <w:rsid w:val="004F098F"/>
    <w:rsid w:val="004F09DB"/>
    <w:rsid w:val="004F1BC6"/>
    <w:rsid w:val="004F20EC"/>
    <w:rsid w:val="004F36FD"/>
    <w:rsid w:val="004F37E2"/>
    <w:rsid w:val="004F37F3"/>
    <w:rsid w:val="004F38A3"/>
    <w:rsid w:val="004F57EC"/>
    <w:rsid w:val="004F5E98"/>
    <w:rsid w:val="004F7EA4"/>
    <w:rsid w:val="0050222E"/>
    <w:rsid w:val="00502DF4"/>
    <w:rsid w:val="005031A6"/>
    <w:rsid w:val="005063C7"/>
    <w:rsid w:val="00506725"/>
    <w:rsid w:val="005116CD"/>
    <w:rsid w:val="00511BCF"/>
    <w:rsid w:val="0051319F"/>
    <w:rsid w:val="00514132"/>
    <w:rsid w:val="00514B91"/>
    <w:rsid w:val="00515171"/>
    <w:rsid w:val="00516659"/>
    <w:rsid w:val="005172E1"/>
    <w:rsid w:val="0052058C"/>
    <w:rsid w:val="00520A09"/>
    <w:rsid w:val="00522D70"/>
    <w:rsid w:val="0052362C"/>
    <w:rsid w:val="00523649"/>
    <w:rsid w:val="005237C7"/>
    <w:rsid w:val="0052454F"/>
    <w:rsid w:val="00525394"/>
    <w:rsid w:val="00525BDA"/>
    <w:rsid w:val="005262CA"/>
    <w:rsid w:val="0052774E"/>
    <w:rsid w:val="00527784"/>
    <w:rsid w:val="00530FB4"/>
    <w:rsid w:val="005352A3"/>
    <w:rsid w:val="005358A9"/>
    <w:rsid w:val="00536B8E"/>
    <w:rsid w:val="00536C94"/>
    <w:rsid w:val="00536D86"/>
    <w:rsid w:val="005372DB"/>
    <w:rsid w:val="00537E80"/>
    <w:rsid w:val="00541017"/>
    <w:rsid w:val="005432BB"/>
    <w:rsid w:val="00544423"/>
    <w:rsid w:val="00544D18"/>
    <w:rsid w:val="00547877"/>
    <w:rsid w:val="00550530"/>
    <w:rsid w:val="005519F7"/>
    <w:rsid w:val="00551FA8"/>
    <w:rsid w:val="005537CA"/>
    <w:rsid w:val="0055591D"/>
    <w:rsid w:val="0055701E"/>
    <w:rsid w:val="00560F70"/>
    <w:rsid w:val="005623AE"/>
    <w:rsid w:val="00563A47"/>
    <w:rsid w:val="0056440D"/>
    <w:rsid w:val="0056527D"/>
    <w:rsid w:val="0056733F"/>
    <w:rsid w:val="00571D9E"/>
    <w:rsid w:val="0057216F"/>
    <w:rsid w:val="0057252F"/>
    <w:rsid w:val="00573492"/>
    <w:rsid w:val="0057367C"/>
    <w:rsid w:val="00574710"/>
    <w:rsid w:val="00574A7A"/>
    <w:rsid w:val="00580554"/>
    <w:rsid w:val="00581BDB"/>
    <w:rsid w:val="00583538"/>
    <w:rsid w:val="00584A22"/>
    <w:rsid w:val="005863B7"/>
    <w:rsid w:val="0058757F"/>
    <w:rsid w:val="00590E2D"/>
    <w:rsid w:val="0059245E"/>
    <w:rsid w:val="0059290B"/>
    <w:rsid w:val="00593151"/>
    <w:rsid w:val="00594317"/>
    <w:rsid w:val="005944DE"/>
    <w:rsid w:val="0059457F"/>
    <w:rsid w:val="00594BF1"/>
    <w:rsid w:val="00596458"/>
    <w:rsid w:val="00596BFB"/>
    <w:rsid w:val="0059793F"/>
    <w:rsid w:val="005A2233"/>
    <w:rsid w:val="005A2F0A"/>
    <w:rsid w:val="005A473B"/>
    <w:rsid w:val="005A5CEE"/>
    <w:rsid w:val="005A5EB4"/>
    <w:rsid w:val="005A5FD8"/>
    <w:rsid w:val="005A794B"/>
    <w:rsid w:val="005A7D18"/>
    <w:rsid w:val="005B294F"/>
    <w:rsid w:val="005B3CC0"/>
    <w:rsid w:val="005B61A6"/>
    <w:rsid w:val="005C02FB"/>
    <w:rsid w:val="005C088C"/>
    <w:rsid w:val="005C1475"/>
    <w:rsid w:val="005C2EBC"/>
    <w:rsid w:val="005C5249"/>
    <w:rsid w:val="005C5C6B"/>
    <w:rsid w:val="005C5DA8"/>
    <w:rsid w:val="005C5DB8"/>
    <w:rsid w:val="005C5FF9"/>
    <w:rsid w:val="005C6668"/>
    <w:rsid w:val="005C69FF"/>
    <w:rsid w:val="005C7B02"/>
    <w:rsid w:val="005D0626"/>
    <w:rsid w:val="005D15C8"/>
    <w:rsid w:val="005D2984"/>
    <w:rsid w:val="005D2F24"/>
    <w:rsid w:val="005D38AE"/>
    <w:rsid w:val="005D42E6"/>
    <w:rsid w:val="005D44AE"/>
    <w:rsid w:val="005D4AC1"/>
    <w:rsid w:val="005D5D48"/>
    <w:rsid w:val="005D6011"/>
    <w:rsid w:val="005D6012"/>
    <w:rsid w:val="005D6379"/>
    <w:rsid w:val="005D691A"/>
    <w:rsid w:val="005E0051"/>
    <w:rsid w:val="005E2159"/>
    <w:rsid w:val="005E3DC0"/>
    <w:rsid w:val="005E4B81"/>
    <w:rsid w:val="005E4F2D"/>
    <w:rsid w:val="005E63DD"/>
    <w:rsid w:val="005E6818"/>
    <w:rsid w:val="005E6CFC"/>
    <w:rsid w:val="005E6E37"/>
    <w:rsid w:val="005E7C86"/>
    <w:rsid w:val="005E7FC2"/>
    <w:rsid w:val="005F0069"/>
    <w:rsid w:val="005F19B2"/>
    <w:rsid w:val="005F2C26"/>
    <w:rsid w:val="005F5604"/>
    <w:rsid w:val="005F613A"/>
    <w:rsid w:val="005F78DD"/>
    <w:rsid w:val="00600737"/>
    <w:rsid w:val="0060076F"/>
    <w:rsid w:val="00601A76"/>
    <w:rsid w:val="00601F1F"/>
    <w:rsid w:val="0060231D"/>
    <w:rsid w:val="0060336E"/>
    <w:rsid w:val="00603526"/>
    <w:rsid w:val="00603C35"/>
    <w:rsid w:val="0060406C"/>
    <w:rsid w:val="006047B6"/>
    <w:rsid w:val="00604DE0"/>
    <w:rsid w:val="00606074"/>
    <w:rsid w:val="00610EEF"/>
    <w:rsid w:val="00611A24"/>
    <w:rsid w:val="00620985"/>
    <w:rsid w:val="00621C0A"/>
    <w:rsid w:val="00621FE5"/>
    <w:rsid w:val="006227F5"/>
    <w:rsid w:val="00622CC8"/>
    <w:rsid w:val="00624107"/>
    <w:rsid w:val="00624240"/>
    <w:rsid w:val="00624870"/>
    <w:rsid w:val="006250BA"/>
    <w:rsid w:val="00625F16"/>
    <w:rsid w:val="0062642B"/>
    <w:rsid w:val="006275B8"/>
    <w:rsid w:val="0063014D"/>
    <w:rsid w:val="00630EA2"/>
    <w:rsid w:val="006312E7"/>
    <w:rsid w:val="0063248D"/>
    <w:rsid w:val="00632CC6"/>
    <w:rsid w:val="006336C9"/>
    <w:rsid w:val="006351D8"/>
    <w:rsid w:val="00635674"/>
    <w:rsid w:val="006357A1"/>
    <w:rsid w:val="00635C7A"/>
    <w:rsid w:val="006378CF"/>
    <w:rsid w:val="0064118F"/>
    <w:rsid w:val="00643760"/>
    <w:rsid w:val="00645FDE"/>
    <w:rsid w:val="006507AD"/>
    <w:rsid w:val="00660C12"/>
    <w:rsid w:val="00667343"/>
    <w:rsid w:val="00667635"/>
    <w:rsid w:val="00670FFE"/>
    <w:rsid w:val="00671464"/>
    <w:rsid w:val="006718B0"/>
    <w:rsid w:val="00671A73"/>
    <w:rsid w:val="006725AC"/>
    <w:rsid w:val="00672977"/>
    <w:rsid w:val="00672A1A"/>
    <w:rsid w:val="00673A73"/>
    <w:rsid w:val="006742A0"/>
    <w:rsid w:val="00674AF0"/>
    <w:rsid w:val="00676F1A"/>
    <w:rsid w:val="0067796A"/>
    <w:rsid w:val="00680793"/>
    <w:rsid w:val="00686B0C"/>
    <w:rsid w:val="006872D4"/>
    <w:rsid w:val="006874E8"/>
    <w:rsid w:val="0069024D"/>
    <w:rsid w:val="00692AB8"/>
    <w:rsid w:val="00692BF8"/>
    <w:rsid w:val="0069492A"/>
    <w:rsid w:val="006A4AA5"/>
    <w:rsid w:val="006A76A8"/>
    <w:rsid w:val="006A77F5"/>
    <w:rsid w:val="006B3229"/>
    <w:rsid w:val="006B4D0F"/>
    <w:rsid w:val="006B6A42"/>
    <w:rsid w:val="006C1974"/>
    <w:rsid w:val="006C1BA6"/>
    <w:rsid w:val="006C2AEE"/>
    <w:rsid w:val="006C2CE0"/>
    <w:rsid w:val="006C4FDE"/>
    <w:rsid w:val="006C5778"/>
    <w:rsid w:val="006C6954"/>
    <w:rsid w:val="006C7955"/>
    <w:rsid w:val="006D141E"/>
    <w:rsid w:val="006D3485"/>
    <w:rsid w:val="006D4032"/>
    <w:rsid w:val="006D6F12"/>
    <w:rsid w:val="006D742A"/>
    <w:rsid w:val="006D7ADC"/>
    <w:rsid w:val="006D7ECD"/>
    <w:rsid w:val="006E0618"/>
    <w:rsid w:val="006E2A47"/>
    <w:rsid w:val="006E2F89"/>
    <w:rsid w:val="006E31E6"/>
    <w:rsid w:val="006E3A9D"/>
    <w:rsid w:val="006E5FD6"/>
    <w:rsid w:val="006E6306"/>
    <w:rsid w:val="006E654C"/>
    <w:rsid w:val="006E697E"/>
    <w:rsid w:val="006E7C79"/>
    <w:rsid w:val="006F04A5"/>
    <w:rsid w:val="006F289A"/>
    <w:rsid w:val="006F3566"/>
    <w:rsid w:val="006F4B9A"/>
    <w:rsid w:val="006F52E6"/>
    <w:rsid w:val="006F6902"/>
    <w:rsid w:val="00700861"/>
    <w:rsid w:val="00701480"/>
    <w:rsid w:val="0070166C"/>
    <w:rsid w:val="0070430C"/>
    <w:rsid w:val="00705300"/>
    <w:rsid w:val="0070583D"/>
    <w:rsid w:val="007063C1"/>
    <w:rsid w:val="00706CED"/>
    <w:rsid w:val="00707820"/>
    <w:rsid w:val="00707EEC"/>
    <w:rsid w:val="0071142A"/>
    <w:rsid w:val="00712459"/>
    <w:rsid w:val="00715469"/>
    <w:rsid w:val="00715539"/>
    <w:rsid w:val="007160EB"/>
    <w:rsid w:val="007217E7"/>
    <w:rsid w:val="00721CB2"/>
    <w:rsid w:val="00722FDE"/>
    <w:rsid w:val="00723A73"/>
    <w:rsid w:val="00726729"/>
    <w:rsid w:val="007271BB"/>
    <w:rsid w:val="00730EBB"/>
    <w:rsid w:val="007338BC"/>
    <w:rsid w:val="00733FF3"/>
    <w:rsid w:val="00735BC9"/>
    <w:rsid w:val="0073620A"/>
    <w:rsid w:val="00737122"/>
    <w:rsid w:val="007448D7"/>
    <w:rsid w:val="00744C0F"/>
    <w:rsid w:val="0074798F"/>
    <w:rsid w:val="0075132C"/>
    <w:rsid w:val="007518CB"/>
    <w:rsid w:val="00754099"/>
    <w:rsid w:val="007544A1"/>
    <w:rsid w:val="00754FEC"/>
    <w:rsid w:val="007560C6"/>
    <w:rsid w:val="007573CD"/>
    <w:rsid w:val="0076096D"/>
    <w:rsid w:val="00761219"/>
    <w:rsid w:val="00761E58"/>
    <w:rsid w:val="007635D4"/>
    <w:rsid w:val="00763A1A"/>
    <w:rsid w:val="00763F5A"/>
    <w:rsid w:val="0076561E"/>
    <w:rsid w:val="007657F9"/>
    <w:rsid w:val="0076589A"/>
    <w:rsid w:val="00765A8C"/>
    <w:rsid w:val="00766833"/>
    <w:rsid w:val="00767DC7"/>
    <w:rsid w:val="00772DD6"/>
    <w:rsid w:val="007757F1"/>
    <w:rsid w:val="00775EC7"/>
    <w:rsid w:val="00776EC8"/>
    <w:rsid w:val="00782B3D"/>
    <w:rsid w:val="00783E19"/>
    <w:rsid w:val="00784C91"/>
    <w:rsid w:val="00785ADD"/>
    <w:rsid w:val="0078686B"/>
    <w:rsid w:val="007908ED"/>
    <w:rsid w:val="00790AFB"/>
    <w:rsid w:val="00791A98"/>
    <w:rsid w:val="007928B2"/>
    <w:rsid w:val="00793EDC"/>
    <w:rsid w:val="0079524C"/>
    <w:rsid w:val="00796141"/>
    <w:rsid w:val="007A2A0C"/>
    <w:rsid w:val="007A31BB"/>
    <w:rsid w:val="007A4477"/>
    <w:rsid w:val="007A4D6F"/>
    <w:rsid w:val="007A4FCF"/>
    <w:rsid w:val="007A548A"/>
    <w:rsid w:val="007A600C"/>
    <w:rsid w:val="007A739D"/>
    <w:rsid w:val="007A767D"/>
    <w:rsid w:val="007B04BB"/>
    <w:rsid w:val="007B2515"/>
    <w:rsid w:val="007B297A"/>
    <w:rsid w:val="007B4900"/>
    <w:rsid w:val="007B7A42"/>
    <w:rsid w:val="007C13CF"/>
    <w:rsid w:val="007C14E1"/>
    <w:rsid w:val="007C19FA"/>
    <w:rsid w:val="007C2224"/>
    <w:rsid w:val="007C35D0"/>
    <w:rsid w:val="007C453B"/>
    <w:rsid w:val="007C5269"/>
    <w:rsid w:val="007C7B42"/>
    <w:rsid w:val="007D0CE0"/>
    <w:rsid w:val="007D1223"/>
    <w:rsid w:val="007D26F6"/>
    <w:rsid w:val="007D2B9D"/>
    <w:rsid w:val="007D3540"/>
    <w:rsid w:val="007D38E5"/>
    <w:rsid w:val="007D3BB8"/>
    <w:rsid w:val="007D3CFD"/>
    <w:rsid w:val="007D4C2A"/>
    <w:rsid w:val="007D73DA"/>
    <w:rsid w:val="007E044B"/>
    <w:rsid w:val="007E2255"/>
    <w:rsid w:val="007E3B1D"/>
    <w:rsid w:val="007E521C"/>
    <w:rsid w:val="007E55BC"/>
    <w:rsid w:val="007E60F6"/>
    <w:rsid w:val="007E62F6"/>
    <w:rsid w:val="007E680B"/>
    <w:rsid w:val="007F19F0"/>
    <w:rsid w:val="007F27A8"/>
    <w:rsid w:val="007F3E57"/>
    <w:rsid w:val="007F5D1C"/>
    <w:rsid w:val="007F6297"/>
    <w:rsid w:val="007F7785"/>
    <w:rsid w:val="008018DE"/>
    <w:rsid w:val="0080224A"/>
    <w:rsid w:val="00807EEC"/>
    <w:rsid w:val="00811732"/>
    <w:rsid w:val="00811E46"/>
    <w:rsid w:val="00812BE1"/>
    <w:rsid w:val="008138E0"/>
    <w:rsid w:val="00813EB8"/>
    <w:rsid w:val="008210AE"/>
    <w:rsid w:val="00821EC8"/>
    <w:rsid w:val="00822E0F"/>
    <w:rsid w:val="0082402E"/>
    <w:rsid w:val="00824134"/>
    <w:rsid w:val="00824FAC"/>
    <w:rsid w:val="00825143"/>
    <w:rsid w:val="00825C3A"/>
    <w:rsid w:val="0082669C"/>
    <w:rsid w:val="008306A7"/>
    <w:rsid w:val="00831C7C"/>
    <w:rsid w:val="008322F6"/>
    <w:rsid w:val="0083275F"/>
    <w:rsid w:val="00832D31"/>
    <w:rsid w:val="008335F1"/>
    <w:rsid w:val="008337F7"/>
    <w:rsid w:val="00833D48"/>
    <w:rsid w:val="00834118"/>
    <w:rsid w:val="00834290"/>
    <w:rsid w:val="00836B6E"/>
    <w:rsid w:val="00836BB8"/>
    <w:rsid w:val="0084126E"/>
    <w:rsid w:val="00842C65"/>
    <w:rsid w:val="00845174"/>
    <w:rsid w:val="008455B0"/>
    <w:rsid w:val="008468AC"/>
    <w:rsid w:val="00847380"/>
    <w:rsid w:val="00847F2C"/>
    <w:rsid w:val="00847FDC"/>
    <w:rsid w:val="0085016F"/>
    <w:rsid w:val="008533ED"/>
    <w:rsid w:val="00853FCA"/>
    <w:rsid w:val="00854448"/>
    <w:rsid w:val="00855D48"/>
    <w:rsid w:val="00856174"/>
    <w:rsid w:val="0085768D"/>
    <w:rsid w:val="00857764"/>
    <w:rsid w:val="00857AF7"/>
    <w:rsid w:val="00860DEA"/>
    <w:rsid w:val="00861045"/>
    <w:rsid w:val="008614F5"/>
    <w:rsid w:val="0086203C"/>
    <w:rsid w:val="00863AD5"/>
    <w:rsid w:val="00864E38"/>
    <w:rsid w:val="00865C5F"/>
    <w:rsid w:val="00866FC9"/>
    <w:rsid w:val="00870128"/>
    <w:rsid w:val="00871751"/>
    <w:rsid w:val="008726A1"/>
    <w:rsid w:val="00873C66"/>
    <w:rsid w:val="00875B99"/>
    <w:rsid w:val="00876348"/>
    <w:rsid w:val="00876F32"/>
    <w:rsid w:val="00880C62"/>
    <w:rsid w:val="0088227A"/>
    <w:rsid w:val="00884585"/>
    <w:rsid w:val="0088575A"/>
    <w:rsid w:val="008875B7"/>
    <w:rsid w:val="00887AB0"/>
    <w:rsid w:val="00887E88"/>
    <w:rsid w:val="008913CD"/>
    <w:rsid w:val="00893619"/>
    <w:rsid w:val="00893875"/>
    <w:rsid w:val="00893918"/>
    <w:rsid w:val="00895B2B"/>
    <w:rsid w:val="00895CA9"/>
    <w:rsid w:val="008A1929"/>
    <w:rsid w:val="008A210E"/>
    <w:rsid w:val="008A513A"/>
    <w:rsid w:val="008A55CB"/>
    <w:rsid w:val="008A5E4E"/>
    <w:rsid w:val="008A7180"/>
    <w:rsid w:val="008B02FC"/>
    <w:rsid w:val="008B3247"/>
    <w:rsid w:val="008B3CB5"/>
    <w:rsid w:val="008B79C2"/>
    <w:rsid w:val="008C007F"/>
    <w:rsid w:val="008C09E4"/>
    <w:rsid w:val="008C0B61"/>
    <w:rsid w:val="008C200C"/>
    <w:rsid w:val="008C2652"/>
    <w:rsid w:val="008C3D3F"/>
    <w:rsid w:val="008C4284"/>
    <w:rsid w:val="008C5062"/>
    <w:rsid w:val="008C70B3"/>
    <w:rsid w:val="008D0BA4"/>
    <w:rsid w:val="008D16C2"/>
    <w:rsid w:val="008D31DE"/>
    <w:rsid w:val="008D329D"/>
    <w:rsid w:val="008D5468"/>
    <w:rsid w:val="008D5681"/>
    <w:rsid w:val="008D621A"/>
    <w:rsid w:val="008E064F"/>
    <w:rsid w:val="008E08A6"/>
    <w:rsid w:val="008E1EBE"/>
    <w:rsid w:val="008E27FE"/>
    <w:rsid w:val="008E37FA"/>
    <w:rsid w:val="008E7C83"/>
    <w:rsid w:val="008E7D91"/>
    <w:rsid w:val="008F02C1"/>
    <w:rsid w:val="008F3560"/>
    <w:rsid w:val="008F3AD0"/>
    <w:rsid w:val="008F3B39"/>
    <w:rsid w:val="008F49CB"/>
    <w:rsid w:val="008F5988"/>
    <w:rsid w:val="008F7DF9"/>
    <w:rsid w:val="009002F1"/>
    <w:rsid w:val="00900FFB"/>
    <w:rsid w:val="009045C4"/>
    <w:rsid w:val="00904647"/>
    <w:rsid w:val="00905624"/>
    <w:rsid w:val="00905E61"/>
    <w:rsid w:val="00906E6B"/>
    <w:rsid w:val="00910264"/>
    <w:rsid w:val="00911B6E"/>
    <w:rsid w:val="00911CC1"/>
    <w:rsid w:val="00913702"/>
    <w:rsid w:val="00915750"/>
    <w:rsid w:val="00917417"/>
    <w:rsid w:val="0091776F"/>
    <w:rsid w:val="00922308"/>
    <w:rsid w:val="00922333"/>
    <w:rsid w:val="00922963"/>
    <w:rsid w:val="009230CD"/>
    <w:rsid w:val="009253E0"/>
    <w:rsid w:val="009259FB"/>
    <w:rsid w:val="00926685"/>
    <w:rsid w:val="0092682A"/>
    <w:rsid w:val="00926E19"/>
    <w:rsid w:val="009272E7"/>
    <w:rsid w:val="0092793E"/>
    <w:rsid w:val="009308E3"/>
    <w:rsid w:val="00931122"/>
    <w:rsid w:val="00931171"/>
    <w:rsid w:val="009332CA"/>
    <w:rsid w:val="009351B7"/>
    <w:rsid w:val="009360D7"/>
    <w:rsid w:val="009405D4"/>
    <w:rsid w:val="0094342E"/>
    <w:rsid w:val="00943DC5"/>
    <w:rsid w:val="00946D90"/>
    <w:rsid w:val="00952D2D"/>
    <w:rsid w:val="009559BF"/>
    <w:rsid w:val="009614C5"/>
    <w:rsid w:val="00961514"/>
    <w:rsid w:val="00961D8D"/>
    <w:rsid w:val="009620F5"/>
    <w:rsid w:val="00962101"/>
    <w:rsid w:val="00965376"/>
    <w:rsid w:val="00967559"/>
    <w:rsid w:val="00971AD9"/>
    <w:rsid w:val="00971C3F"/>
    <w:rsid w:val="00973862"/>
    <w:rsid w:val="0097402F"/>
    <w:rsid w:val="009759C9"/>
    <w:rsid w:val="009765B6"/>
    <w:rsid w:val="00976675"/>
    <w:rsid w:val="0098302D"/>
    <w:rsid w:val="00983030"/>
    <w:rsid w:val="009842BD"/>
    <w:rsid w:val="00984B0C"/>
    <w:rsid w:val="0098572A"/>
    <w:rsid w:val="00985A91"/>
    <w:rsid w:val="00985E29"/>
    <w:rsid w:val="009877D0"/>
    <w:rsid w:val="00991448"/>
    <w:rsid w:val="00991775"/>
    <w:rsid w:val="00992BEC"/>
    <w:rsid w:val="009932CF"/>
    <w:rsid w:val="00993787"/>
    <w:rsid w:val="00996512"/>
    <w:rsid w:val="00996E95"/>
    <w:rsid w:val="009A0252"/>
    <w:rsid w:val="009A0754"/>
    <w:rsid w:val="009A284A"/>
    <w:rsid w:val="009A3E77"/>
    <w:rsid w:val="009A47E3"/>
    <w:rsid w:val="009B4ACF"/>
    <w:rsid w:val="009B598A"/>
    <w:rsid w:val="009B7708"/>
    <w:rsid w:val="009B7C0F"/>
    <w:rsid w:val="009C0FF5"/>
    <w:rsid w:val="009C1338"/>
    <w:rsid w:val="009C1EB7"/>
    <w:rsid w:val="009C2C56"/>
    <w:rsid w:val="009C2DF8"/>
    <w:rsid w:val="009C3C55"/>
    <w:rsid w:val="009C552E"/>
    <w:rsid w:val="009C7027"/>
    <w:rsid w:val="009C779F"/>
    <w:rsid w:val="009D0827"/>
    <w:rsid w:val="009D1392"/>
    <w:rsid w:val="009D171D"/>
    <w:rsid w:val="009D1ACF"/>
    <w:rsid w:val="009D30C7"/>
    <w:rsid w:val="009D5A22"/>
    <w:rsid w:val="009D5EE5"/>
    <w:rsid w:val="009D68EB"/>
    <w:rsid w:val="009E2C50"/>
    <w:rsid w:val="009E476A"/>
    <w:rsid w:val="009E608E"/>
    <w:rsid w:val="009E652E"/>
    <w:rsid w:val="009F0663"/>
    <w:rsid w:val="009F0FD8"/>
    <w:rsid w:val="009F2F6E"/>
    <w:rsid w:val="009F6638"/>
    <w:rsid w:val="00A017A3"/>
    <w:rsid w:val="00A02409"/>
    <w:rsid w:val="00A03562"/>
    <w:rsid w:val="00A061E9"/>
    <w:rsid w:val="00A11BBD"/>
    <w:rsid w:val="00A124A7"/>
    <w:rsid w:val="00A1296E"/>
    <w:rsid w:val="00A13818"/>
    <w:rsid w:val="00A14180"/>
    <w:rsid w:val="00A14819"/>
    <w:rsid w:val="00A14A00"/>
    <w:rsid w:val="00A170BF"/>
    <w:rsid w:val="00A172B5"/>
    <w:rsid w:val="00A17F23"/>
    <w:rsid w:val="00A20B2C"/>
    <w:rsid w:val="00A2263F"/>
    <w:rsid w:val="00A22AF3"/>
    <w:rsid w:val="00A238B1"/>
    <w:rsid w:val="00A2594D"/>
    <w:rsid w:val="00A25EF9"/>
    <w:rsid w:val="00A27338"/>
    <w:rsid w:val="00A30A28"/>
    <w:rsid w:val="00A346F2"/>
    <w:rsid w:val="00A34F0E"/>
    <w:rsid w:val="00A36EB9"/>
    <w:rsid w:val="00A40F2E"/>
    <w:rsid w:val="00A41B15"/>
    <w:rsid w:val="00A42E62"/>
    <w:rsid w:val="00A43E35"/>
    <w:rsid w:val="00A44DA6"/>
    <w:rsid w:val="00A46B75"/>
    <w:rsid w:val="00A47735"/>
    <w:rsid w:val="00A500D2"/>
    <w:rsid w:val="00A50B70"/>
    <w:rsid w:val="00A51405"/>
    <w:rsid w:val="00A51A41"/>
    <w:rsid w:val="00A51D7E"/>
    <w:rsid w:val="00A52177"/>
    <w:rsid w:val="00A52DDB"/>
    <w:rsid w:val="00A53972"/>
    <w:rsid w:val="00A60B0F"/>
    <w:rsid w:val="00A633CF"/>
    <w:rsid w:val="00A66613"/>
    <w:rsid w:val="00A67B72"/>
    <w:rsid w:val="00A70335"/>
    <w:rsid w:val="00A73D13"/>
    <w:rsid w:val="00A74C1D"/>
    <w:rsid w:val="00A74DB8"/>
    <w:rsid w:val="00A75DD1"/>
    <w:rsid w:val="00A76817"/>
    <w:rsid w:val="00A768D9"/>
    <w:rsid w:val="00A818B6"/>
    <w:rsid w:val="00A8288D"/>
    <w:rsid w:val="00A8321D"/>
    <w:rsid w:val="00A8398F"/>
    <w:rsid w:val="00A8797F"/>
    <w:rsid w:val="00A90AEC"/>
    <w:rsid w:val="00A916FD"/>
    <w:rsid w:val="00A9214E"/>
    <w:rsid w:val="00A9317B"/>
    <w:rsid w:val="00A941C0"/>
    <w:rsid w:val="00A95172"/>
    <w:rsid w:val="00A952B2"/>
    <w:rsid w:val="00AA018F"/>
    <w:rsid w:val="00AA075D"/>
    <w:rsid w:val="00AA1302"/>
    <w:rsid w:val="00AA2009"/>
    <w:rsid w:val="00AA203F"/>
    <w:rsid w:val="00AA75B5"/>
    <w:rsid w:val="00AA7AA3"/>
    <w:rsid w:val="00AB0318"/>
    <w:rsid w:val="00AB0875"/>
    <w:rsid w:val="00AB11F8"/>
    <w:rsid w:val="00AB372C"/>
    <w:rsid w:val="00AB384B"/>
    <w:rsid w:val="00AB428A"/>
    <w:rsid w:val="00AB7594"/>
    <w:rsid w:val="00AC1631"/>
    <w:rsid w:val="00AC1814"/>
    <w:rsid w:val="00AC2F6C"/>
    <w:rsid w:val="00AC4AE6"/>
    <w:rsid w:val="00AD0D83"/>
    <w:rsid w:val="00AD1588"/>
    <w:rsid w:val="00AD6808"/>
    <w:rsid w:val="00AE15DD"/>
    <w:rsid w:val="00AE26F0"/>
    <w:rsid w:val="00AE2BF4"/>
    <w:rsid w:val="00AE2EE6"/>
    <w:rsid w:val="00AE4524"/>
    <w:rsid w:val="00AE5837"/>
    <w:rsid w:val="00AF0DA9"/>
    <w:rsid w:val="00AF4298"/>
    <w:rsid w:val="00AF487C"/>
    <w:rsid w:val="00AF4DB5"/>
    <w:rsid w:val="00AF554C"/>
    <w:rsid w:val="00AF5A05"/>
    <w:rsid w:val="00AF605D"/>
    <w:rsid w:val="00AF6140"/>
    <w:rsid w:val="00AF6597"/>
    <w:rsid w:val="00AF6870"/>
    <w:rsid w:val="00B00580"/>
    <w:rsid w:val="00B00F8F"/>
    <w:rsid w:val="00B01248"/>
    <w:rsid w:val="00B01E13"/>
    <w:rsid w:val="00B0242A"/>
    <w:rsid w:val="00B028BB"/>
    <w:rsid w:val="00B03971"/>
    <w:rsid w:val="00B04681"/>
    <w:rsid w:val="00B060DA"/>
    <w:rsid w:val="00B064F4"/>
    <w:rsid w:val="00B06D6E"/>
    <w:rsid w:val="00B078DE"/>
    <w:rsid w:val="00B12328"/>
    <w:rsid w:val="00B13826"/>
    <w:rsid w:val="00B139C7"/>
    <w:rsid w:val="00B13B74"/>
    <w:rsid w:val="00B15E15"/>
    <w:rsid w:val="00B16B1E"/>
    <w:rsid w:val="00B17D59"/>
    <w:rsid w:val="00B205C4"/>
    <w:rsid w:val="00B21233"/>
    <w:rsid w:val="00B233C0"/>
    <w:rsid w:val="00B23F95"/>
    <w:rsid w:val="00B24FB4"/>
    <w:rsid w:val="00B27F9B"/>
    <w:rsid w:val="00B32493"/>
    <w:rsid w:val="00B324BA"/>
    <w:rsid w:val="00B32570"/>
    <w:rsid w:val="00B332FF"/>
    <w:rsid w:val="00B35DBE"/>
    <w:rsid w:val="00B361E3"/>
    <w:rsid w:val="00B40E44"/>
    <w:rsid w:val="00B50454"/>
    <w:rsid w:val="00B52EC1"/>
    <w:rsid w:val="00B53201"/>
    <w:rsid w:val="00B5320F"/>
    <w:rsid w:val="00B543B8"/>
    <w:rsid w:val="00B54F13"/>
    <w:rsid w:val="00B550B9"/>
    <w:rsid w:val="00B57DC8"/>
    <w:rsid w:val="00B6129C"/>
    <w:rsid w:val="00B6248E"/>
    <w:rsid w:val="00B62512"/>
    <w:rsid w:val="00B63144"/>
    <w:rsid w:val="00B637F3"/>
    <w:rsid w:val="00B641A0"/>
    <w:rsid w:val="00B65EDF"/>
    <w:rsid w:val="00B7162F"/>
    <w:rsid w:val="00B72531"/>
    <w:rsid w:val="00B76556"/>
    <w:rsid w:val="00B77ACF"/>
    <w:rsid w:val="00B824C6"/>
    <w:rsid w:val="00B836B9"/>
    <w:rsid w:val="00B8498C"/>
    <w:rsid w:val="00B85FED"/>
    <w:rsid w:val="00B86450"/>
    <w:rsid w:val="00B878E1"/>
    <w:rsid w:val="00B902BF"/>
    <w:rsid w:val="00B903A0"/>
    <w:rsid w:val="00B90C47"/>
    <w:rsid w:val="00B91614"/>
    <w:rsid w:val="00B91ABA"/>
    <w:rsid w:val="00B921C3"/>
    <w:rsid w:val="00B9255E"/>
    <w:rsid w:val="00B92E39"/>
    <w:rsid w:val="00B941B7"/>
    <w:rsid w:val="00B95EE9"/>
    <w:rsid w:val="00BA14AC"/>
    <w:rsid w:val="00BA1AED"/>
    <w:rsid w:val="00BA41E7"/>
    <w:rsid w:val="00BA551C"/>
    <w:rsid w:val="00BA5A49"/>
    <w:rsid w:val="00BA7200"/>
    <w:rsid w:val="00BA7323"/>
    <w:rsid w:val="00BB2F36"/>
    <w:rsid w:val="00BB3DF6"/>
    <w:rsid w:val="00BB3F86"/>
    <w:rsid w:val="00BB4661"/>
    <w:rsid w:val="00BB5C60"/>
    <w:rsid w:val="00BB5F6F"/>
    <w:rsid w:val="00BB6EE5"/>
    <w:rsid w:val="00BB7812"/>
    <w:rsid w:val="00BC0541"/>
    <w:rsid w:val="00BC1180"/>
    <w:rsid w:val="00BC1D67"/>
    <w:rsid w:val="00BC2E34"/>
    <w:rsid w:val="00BC31BE"/>
    <w:rsid w:val="00BC581D"/>
    <w:rsid w:val="00BC65A5"/>
    <w:rsid w:val="00BD0144"/>
    <w:rsid w:val="00BD07BE"/>
    <w:rsid w:val="00BD1ABA"/>
    <w:rsid w:val="00BD2FBD"/>
    <w:rsid w:val="00BD366C"/>
    <w:rsid w:val="00BD5BAA"/>
    <w:rsid w:val="00BD5C9A"/>
    <w:rsid w:val="00BD6119"/>
    <w:rsid w:val="00BD6134"/>
    <w:rsid w:val="00BD7CAA"/>
    <w:rsid w:val="00BD7D47"/>
    <w:rsid w:val="00BD7F08"/>
    <w:rsid w:val="00BE045C"/>
    <w:rsid w:val="00BE17BA"/>
    <w:rsid w:val="00BE2252"/>
    <w:rsid w:val="00BE49CC"/>
    <w:rsid w:val="00BE6D67"/>
    <w:rsid w:val="00BE6E2F"/>
    <w:rsid w:val="00BF1565"/>
    <w:rsid w:val="00BF182B"/>
    <w:rsid w:val="00BF1D8C"/>
    <w:rsid w:val="00BF2BEC"/>
    <w:rsid w:val="00BF2DFF"/>
    <w:rsid w:val="00BF40E4"/>
    <w:rsid w:val="00BF53E0"/>
    <w:rsid w:val="00BF68A8"/>
    <w:rsid w:val="00BF7FAC"/>
    <w:rsid w:val="00C008DE"/>
    <w:rsid w:val="00C014F1"/>
    <w:rsid w:val="00C0396B"/>
    <w:rsid w:val="00C03EC9"/>
    <w:rsid w:val="00C04118"/>
    <w:rsid w:val="00C05AE0"/>
    <w:rsid w:val="00C05AEE"/>
    <w:rsid w:val="00C06D6B"/>
    <w:rsid w:val="00C06EE7"/>
    <w:rsid w:val="00C10638"/>
    <w:rsid w:val="00C10642"/>
    <w:rsid w:val="00C10C91"/>
    <w:rsid w:val="00C1184D"/>
    <w:rsid w:val="00C11D52"/>
    <w:rsid w:val="00C1279E"/>
    <w:rsid w:val="00C13987"/>
    <w:rsid w:val="00C13B66"/>
    <w:rsid w:val="00C160D8"/>
    <w:rsid w:val="00C17C63"/>
    <w:rsid w:val="00C200B3"/>
    <w:rsid w:val="00C22887"/>
    <w:rsid w:val="00C23066"/>
    <w:rsid w:val="00C233D6"/>
    <w:rsid w:val="00C33BB1"/>
    <w:rsid w:val="00C34263"/>
    <w:rsid w:val="00C35909"/>
    <w:rsid w:val="00C35C09"/>
    <w:rsid w:val="00C40978"/>
    <w:rsid w:val="00C429C3"/>
    <w:rsid w:val="00C43A5C"/>
    <w:rsid w:val="00C43E6E"/>
    <w:rsid w:val="00C44C03"/>
    <w:rsid w:val="00C44F45"/>
    <w:rsid w:val="00C459A0"/>
    <w:rsid w:val="00C50145"/>
    <w:rsid w:val="00C507BB"/>
    <w:rsid w:val="00C5121A"/>
    <w:rsid w:val="00C51AE6"/>
    <w:rsid w:val="00C53CB1"/>
    <w:rsid w:val="00C54FB3"/>
    <w:rsid w:val="00C560D8"/>
    <w:rsid w:val="00C56513"/>
    <w:rsid w:val="00C577CB"/>
    <w:rsid w:val="00C603AE"/>
    <w:rsid w:val="00C60D3D"/>
    <w:rsid w:val="00C61D7C"/>
    <w:rsid w:val="00C653D6"/>
    <w:rsid w:val="00C70459"/>
    <w:rsid w:val="00C71916"/>
    <w:rsid w:val="00C71D94"/>
    <w:rsid w:val="00C723B5"/>
    <w:rsid w:val="00C72737"/>
    <w:rsid w:val="00C727DD"/>
    <w:rsid w:val="00C729BC"/>
    <w:rsid w:val="00C73BDA"/>
    <w:rsid w:val="00C74111"/>
    <w:rsid w:val="00C74690"/>
    <w:rsid w:val="00C74883"/>
    <w:rsid w:val="00C74BDC"/>
    <w:rsid w:val="00C74DEE"/>
    <w:rsid w:val="00C764CF"/>
    <w:rsid w:val="00C77998"/>
    <w:rsid w:val="00C77FC2"/>
    <w:rsid w:val="00C81D2A"/>
    <w:rsid w:val="00C82A57"/>
    <w:rsid w:val="00C8513D"/>
    <w:rsid w:val="00C86785"/>
    <w:rsid w:val="00C87498"/>
    <w:rsid w:val="00C90359"/>
    <w:rsid w:val="00C9182B"/>
    <w:rsid w:val="00C91D7A"/>
    <w:rsid w:val="00C96E1B"/>
    <w:rsid w:val="00C9702A"/>
    <w:rsid w:val="00C9793F"/>
    <w:rsid w:val="00CA042A"/>
    <w:rsid w:val="00CA1260"/>
    <w:rsid w:val="00CA2306"/>
    <w:rsid w:val="00CA4C65"/>
    <w:rsid w:val="00CA4F67"/>
    <w:rsid w:val="00CA7695"/>
    <w:rsid w:val="00CA77F3"/>
    <w:rsid w:val="00CA7F34"/>
    <w:rsid w:val="00CB0847"/>
    <w:rsid w:val="00CB1BC1"/>
    <w:rsid w:val="00CB213A"/>
    <w:rsid w:val="00CB3D05"/>
    <w:rsid w:val="00CB449F"/>
    <w:rsid w:val="00CB4EAD"/>
    <w:rsid w:val="00CB5FFD"/>
    <w:rsid w:val="00CB6149"/>
    <w:rsid w:val="00CB6511"/>
    <w:rsid w:val="00CB6C92"/>
    <w:rsid w:val="00CB7144"/>
    <w:rsid w:val="00CB7513"/>
    <w:rsid w:val="00CB7943"/>
    <w:rsid w:val="00CB7F8C"/>
    <w:rsid w:val="00CC0085"/>
    <w:rsid w:val="00CC1F79"/>
    <w:rsid w:val="00CC233A"/>
    <w:rsid w:val="00CC283F"/>
    <w:rsid w:val="00CC5690"/>
    <w:rsid w:val="00CC6EF2"/>
    <w:rsid w:val="00CC739C"/>
    <w:rsid w:val="00CC770F"/>
    <w:rsid w:val="00CD07F8"/>
    <w:rsid w:val="00CD31F8"/>
    <w:rsid w:val="00CD3458"/>
    <w:rsid w:val="00CD6824"/>
    <w:rsid w:val="00CD714F"/>
    <w:rsid w:val="00CE1F1D"/>
    <w:rsid w:val="00CE219C"/>
    <w:rsid w:val="00CE66E8"/>
    <w:rsid w:val="00CF0E45"/>
    <w:rsid w:val="00CF2EF9"/>
    <w:rsid w:val="00CF3C31"/>
    <w:rsid w:val="00CF4979"/>
    <w:rsid w:val="00CF5653"/>
    <w:rsid w:val="00CF750A"/>
    <w:rsid w:val="00D0032F"/>
    <w:rsid w:val="00D00CF8"/>
    <w:rsid w:val="00D01F17"/>
    <w:rsid w:val="00D03AC5"/>
    <w:rsid w:val="00D04F08"/>
    <w:rsid w:val="00D05812"/>
    <w:rsid w:val="00D07F1E"/>
    <w:rsid w:val="00D103E9"/>
    <w:rsid w:val="00D1339E"/>
    <w:rsid w:val="00D159EA"/>
    <w:rsid w:val="00D162AB"/>
    <w:rsid w:val="00D207B6"/>
    <w:rsid w:val="00D20C5C"/>
    <w:rsid w:val="00D20D18"/>
    <w:rsid w:val="00D21C07"/>
    <w:rsid w:val="00D22A2B"/>
    <w:rsid w:val="00D2372F"/>
    <w:rsid w:val="00D24192"/>
    <w:rsid w:val="00D24D2B"/>
    <w:rsid w:val="00D254A1"/>
    <w:rsid w:val="00D3020A"/>
    <w:rsid w:val="00D31872"/>
    <w:rsid w:val="00D32055"/>
    <w:rsid w:val="00D32176"/>
    <w:rsid w:val="00D32C56"/>
    <w:rsid w:val="00D33725"/>
    <w:rsid w:val="00D33D91"/>
    <w:rsid w:val="00D3475D"/>
    <w:rsid w:val="00D35C94"/>
    <w:rsid w:val="00D36A9F"/>
    <w:rsid w:val="00D36AED"/>
    <w:rsid w:val="00D36C0F"/>
    <w:rsid w:val="00D411B5"/>
    <w:rsid w:val="00D41A86"/>
    <w:rsid w:val="00D45F38"/>
    <w:rsid w:val="00D474B7"/>
    <w:rsid w:val="00D474D7"/>
    <w:rsid w:val="00D53DD5"/>
    <w:rsid w:val="00D556DB"/>
    <w:rsid w:val="00D56D05"/>
    <w:rsid w:val="00D5749D"/>
    <w:rsid w:val="00D5758B"/>
    <w:rsid w:val="00D61283"/>
    <w:rsid w:val="00D649A5"/>
    <w:rsid w:val="00D64F1F"/>
    <w:rsid w:val="00D668A8"/>
    <w:rsid w:val="00D713DF"/>
    <w:rsid w:val="00D7261A"/>
    <w:rsid w:val="00D72B58"/>
    <w:rsid w:val="00D73F1D"/>
    <w:rsid w:val="00D74639"/>
    <w:rsid w:val="00D755FF"/>
    <w:rsid w:val="00D75681"/>
    <w:rsid w:val="00D75707"/>
    <w:rsid w:val="00D76C09"/>
    <w:rsid w:val="00D77926"/>
    <w:rsid w:val="00D803E1"/>
    <w:rsid w:val="00D80FDD"/>
    <w:rsid w:val="00D84801"/>
    <w:rsid w:val="00D84A7B"/>
    <w:rsid w:val="00D84EA3"/>
    <w:rsid w:val="00D85AA2"/>
    <w:rsid w:val="00D861AE"/>
    <w:rsid w:val="00D86CE8"/>
    <w:rsid w:val="00D876EC"/>
    <w:rsid w:val="00D912E4"/>
    <w:rsid w:val="00D92048"/>
    <w:rsid w:val="00D927EF"/>
    <w:rsid w:val="00D93756"/>
    <w:rsid w:val="00D9463F"/>
    <w:rsid w:val="00D9565F"/>
    <w:rsid w:val="00D9690E"/>
    <w:rsid w:val="00D96A40"/>
    <w:rsid w:val="00D97A68"/>
    <w:rsid w:val="00DA4D0D"/>
    <w:rsid w:val="00DA51EF"/>
    <w:rsid w:val="00DA748E"/>
    <w:rsid w:val="00DA79A2"/>
    <w:rsid w:val="00DA7C6E"/>
    <w:rsid w:val="00DB04B5"/>
    <w:rsid w:val="00DB093D"/>
    <w:rsid w:val="00DB1BE7"/>
    <w:rsid w:val="00DB2997"/>
    <w:rsid w:val="00DB364B"/>
    <w:rsid w:val="00DB3B03"/>
    <w:rsid w:val="00DB64D3"/>
    <w:rsid w:val="00DB7635"/>
    <w:rsid w:val="00DB76EC"/>
    <w:rsid w:val="00DB773E"/>
    <w:rsid w:val="00DC08CC"/>
    <w:rsid w:val="00DC2C1B"/>
    <w:rsid w:val="00DC4D9D"/>
    <w:rsid w:val="00DC72B3"/>
    <w:rsid w:val="00DD0ED5"/>
    <w:rsid w:val="00DD207D"/>
    <w:rsid w:val="00DD24BA"/>
    <w:rsid w:val="00DD452B"/>
    <w:rsid w:val="00DD4A7C"/>
    <w:rsid w:val="00DD5272"/>
    <w:rsid w:val="00DD596A"/>
    <w:rsid w:val="00DD5FF2"/>
    <w:rsid w:val="00DE1092"/>
    <w:rsid w:val="00DE1C68"/>
    <w:rsid w:val="00DE2559"/>
    <w:rsid w:val="00DE2E54"/>
    <w:rsid w:val="00DE4009"/>
    <w:rsid w:val="00DE4088"/>
    <w:rsid w:val="00DE6E48"/>
    <w:rsid w:val="00DE7906"/>
    <w:rsid w:val="00DF0BF7"/>
    <w:rsid w:val="00DF42E2"/>
    <w:rsid w:val="00DF4D6E"/>
    <w:rsid w:val="00DF561A"/>
    <w:rsid w:val="00DF58F1"/>
    <w:rsid w:val="00DF673C"/>
    <w:rsid w:val="00E02CE7"/>
    <w:rsid w:val="00E02DF1"/>
    <w:rsid w:val="00E0327E"/>
    <w:rsid w:val="00E075FA"/>
    <w:rsid w:val="00E109C5"/>
    <w:rsid w:val="00E13388"/>
    <w:rsid w:val="00E20084"/>
    <w:rsid w:val="00E20241"/>
    <w:rsid w:val="00E20696"/>
    <w:rsid w:val="00E21AF8"/>
    <w:rsid w:val="00E22A7F"/>
    <w:rsid w:val="00E241E0"/>
    <w:rsid w:val="00E244DB"/>
    <w:rsid w:val="00E25021"/>
    <w:rsid w:val="00E25B1F"/>
    <w:rsid w:val="00E2770E"/>
    <w:rsid w:val="00E30860"/>
    <w:rsid w:val="00E30EF9"/>
    <w:rsid w:val="00E31AA1"/>
    <w:rsid w:val="00E32128"/>
    <w:rsid w:val="00E32C84"/>
    <w:rsid w:val="00E33F73"/>
    <w:rsid w:val="00E3491B"/>
    <w:rsid w:val="00E36170"/>
    <w:rsid w:val="00E370AD"/>
    <w:rsid w:val="00E41A88"/>
    <w:rsid w:val="00E41DCF"/>
    <w:rsid w:val="00E4667B"/>
    <w:rsid w:val="00E46FFA"/>
    <w:rsid w:val="00E47EB9"/>
    <w:rsid w:val="00E52846"/>
    <w:rsid w:val="00E52E5E"/>
    <w:rsid w:val="00E54ABD"/>
    <w:rsid w:val="00E54AE6"/>
    <w:rsid w:val="00E54DA4"/>
    <w:rsid w:val="00E575C7"/>
    <w:rsid w:val="00E579D9"/>
    <w:rsid w:val="00E6143D"/>
    <w:rsid w:val="00E619EB"/>
    <w:rsid w:val="00E61B50"/>
    <w:rsid w:val="00E62537"/>
    <w:rsid w:val="00E64969"/>
    <w:rsid w:val="00E64EE7"/>
    <w:rsid w:val="00E662FA"/>
    <w:rsid w:val="00E664CA"/>
    <w:rsid w:val="00E66759"/>
    <w:rsid w:val="00E66BE5"/>
    <w:rsid w:val="00E67ABF"/>
    <w:rsid w:val="00E707B0"/>
    <w:rsid w:val="00E7088C"/>
    <w:rsid w:val="00E70B35"/>
    <w:rsid w:val="00E72C76"/>
    <w:rsid w:val="00E74006"/>
    <w:rsid w:val="00E74916"/>
    <w:rsid w:val="00E75873"/>
    <w:rsid w:val="00E76EC7"/>
    <w:rsid w:val="00E80354"/>
    <w:rsid w:val="00E84D36"/>
    <w:rsid w:val="00E8574F"/>
    <w:rsid w:val="00E85A0B"/>
    <w:rsid w:val="00E90054"/>
    <w:rsid w:val="00E9034F"/>
    <w:rsid w:val="00E90FCB"/>
    <w:rsid w:val="00E917CA"/>
    <w:rsid w:val="00E92183"/>
    <w:rsid w:val="00E94B21"/>
    <w:rsid w:val="00EA158D"/>
    <w:rsid w:val="00EA1E43"/>
    <w:rsid w:val="00EA2CE4"/>
    <w:rsid w:val="00EA4244"/>
    <w:rsid w:val="00EA42AA"/>
    <w:rsid w:val="00EA44B5"/>
    <w:rsid w:val="00EA693B"/>
    <w:rsid w:val="00EB04F5"/>
    <w:rsid w:val="00EB10D0"/>
    <w:rsid w:val="00EB2098"/>
    <w:rsid w:val="00EB2893"/>
    <w:rsid w:val="00EB4FBE"/>
    <w:rsid w:val="00EB6A87"/>
    <w:rsid w:val="00EB6CE7"/>
    <w:rsid w:val="00EB70B7"/>
    <w:rsid w:val="00EB7180"/>
    <w:rsid w:val="00EC0F7E"/>
    <w:rsid w:val="00EC124A"/>
    <w:rsid w:val="00EC1528"/>
    <w:rsid w:val="00EC169C"/>
    <w:rsid w:val="00EC281C"/>
    <w:rsid w:val="00EC33F5"/>
    <w:rsid w:val="00EC3CB6"/>
    <w:rsid w:val="00EC5983"/>
    <w:rsid w:val="00EC667A"/>
    <w:rsid w:val="00ED26EE"/>
    <w:rsid w:val="00ED301D"/>
    <w:rsid w:val="00ED427F"/>
    <w:rsid w:val="00ED4737"/>
    <w:rsid w:val="00ED4ED2"/>
    <w:rsid w:val="00ED7877"/>
    <w:rsid w:val="00ED7B1F"/>
    <w:rsid w:val="00EE1984"/>
    <w:rsid w:val="00EE2EE4"/>
    <w:rsid w:val="00EE3066"/>
    <w:rsid w:val="00EE37B1"/>
    <w:rsid w:val="00EE4798"/>
    <w:rsid w:val="00EE5CF6"/>
    <w:rsid w:val="00EE77F8"/>
    <w:rsid w:val="00EF0677"/>
    <w:rsid w:val="00EF19E1"/>
    <w:rsid w:val="00EF1DD3"/>
    <w:rsid w:val="00EF2C7C"/>
    <w:rsid w:val="00EF40A3"/>
    <w:rsid w:val="00EF455B"/>
    <w:rsid w:val="00EF540B"/>
    <w:rsid w:val="00EF5533"/>
    <w:rsid w:val="00EF56C6"/>
    <w:rsid w:val="00EF6AD4"/>
    <w:rsid w:val="00EF7BAA"/>
    <w:rsid w:val="00F00059"/>
    <w:rsid w:val="00F003E4"/>
    <w:rsid w:val="00F0290E"/>
    <w:rsid w:val="00F03163"/>
    <w:rsid w:val="00F03868"/>
    <w:rsid w:val="00F03EA5"/>
    <w:rsid w:val="00F04541"/>
    <w:rsid w:val="00F04EA2"/>
    <w:rsid w:val="00F058DD"/>
    <w:rsid w:val="00F05AE7"/>
    <w:rsid w:val="00F11E45"/>
    <w:rsid w:val="00F11EFB"/>
    <w:rsid w:val="00F140CC"/>
    <w:rsid w:val="00F14570"/>
    <w:rsid w:val="00F1548F"/>
    <w:rsid w:val="00F16F5E"/>
    <w:rsid w:val="00F17804"/>
    <w:rsid w:val="00F17F86"/>
    <w:rsid w:val="00F20A74"/>
    <w:rsid w:val="00F20B56"/>
    <w:rsid w:val="00F2147D"/>
    <w:rsid w:val="00F2395D"/>
    <w:rsid w:val="00F25670"/>
    <w:rsid w:val="00F26B25"/>
    <w:rsid w:val="00F26BC3"/>
    <w:rsid w:val="00F2727E"/>
    <w:rsid w:val="00F339C5"/>
    <w:rsid w:val="00F33B58"/>
    <w:rsid w:val="00F34850"/>
    <w:rsid w:val="00F35603"/>
    <w:rsid w:val="00F35973"/>
    <w:rsid w:val="00F35DFA"/>
    <w:rsid w:val="00F377E2"/>
    <w:rsid w:val="00F406CD"/>
    <w:rsid w:val="00F41653"/>
    <w:rsid w:val="00F42B6B"/>
    <w:rsid w:val="00F43318"/>
    <w:rsid w:val="00F43A17"/>
    <w:rsid w:val="00F43D57"/>
    <w:rsid w:val="00F45E64"/>
    <w:rsid w:val="00F47699"/>
    <w:rsid w:val="00F510DB"/>
    <w:rsid w:val="00F51850"/>
    <w:rsid w:val="00F54F4D"/>
    <w:rsid w:val="00F5579E"/>
    <w:rsid w:val="00F567F5"/>
    <w:rsid w:val="00F56D39"/>
    <w:rsid w:val="00F57D5B"/>
    <w:rsid w:val="00F6082A"/>
    <w:rsid w:val="00F60ACE"/>
    <w:rsid w:val="00F63120"/>
    <w:rsid w:val="00F63CEE"/>
    <w:rsid w:val="00F642C2"/>
    <w:rsid w:val="00F64C36"/>
    <w:rsid w:val="00F653EA"/>
    <w:rsid w:val="00F65818"/>
    <w:rsid w:val="00F733DE"/>
    <w:rsid w:val="00F76FA5"/>
    <w:rsid w:val="00F81FBA"/>
    <w:rsid w:val="00F839F3"/>
    <w:rsid w:val="00F8417B"/>
    <w:rsid w:val="00F841D7"/>
    <w:rsid w:val="00F847AD"/>
    <w:rsid w:val="00F859C3"/>
    <w:rsid w:val="00F85B2F"/>
    <w:rsid w:val="00F86680"/>
    <w:rsid w:val="00F86A15"/>
    <w:rsid w:val="00F8729F"/>
    <w:rsid w:val="00F91187"/>
    <w:rsid w:val="00F91599"/>
    <w:rsid w:val="00F91BC3"/>
    <w:rsid w:val="00F93AE5"/>
    <w:rsid w:val="00F93DD3"/>
    <w:rsid w:val="00F9649F"/>
    <w:rsid w:val="00F96D0C"/>
    <w:rsid w:val="00F979C6"/>
    <w:rsid w:val="00F97AA0"/>
    <w:rsid w:val="00FA1444"/>
    <w:rsid w:val="00FA2468"/>
    <w:rsid w:val="00FA25D5"/>
    <w:rsid w:val="00FA2E25"/>
    <w:rsid w:val="00FA4595"/>
    <w:rsid w:val="00FB1644"/>
    <w:rsid w:val="00FB32C9"/>
    <w:rsid w:val="00FB3A3E"/>
    <w:rsid w:val="00FB4205"/>
    <w:rsid w:val="00FB4ABE"/>
    <w:rsid w:val="00FB4B02"/>
    <w:rsid w:val="00FB51C7"/>
    <w:rsid w:val="00FB73B6"/>
    <w:rsid w:val="00FB797D"/>
    <w:rsid w:val="00FB7F35"/>
    <w:rsid w:val="00FC0307"/>
    <w:rsid w:val="00FC0E23"/>
    <w:rsid w:val="00FC2A74"/>
    <w:rsid w:val="00FC4573"/>
    <w:rsid w:val="00FC4C7A"/>
    <w:rsid w:val="00FC50A4"/>
    <w:rsid w:val="00FC5F77"/>
    <w:rsid w:val="00FC61DF"/>
    <w:rsid w:val="00FC6E68"/>
    <w:rsid w:val="00FC780D"/>
    <w:rsid w:val="00FD1079"/>
    <w:rsid w:val="00FD217A"/>
    <w:rsid w:val="00FD23BA"/>
    <w:rsid w:val="00FD6115"/>
    <w:rsid w:val="00FD72FF"/>
    <w:rsid w:val="00FE18DF"/>
    <w:rsid w:val="00FE2237"/>
    <w:rsid w:val="00FE25D9"/>
    <w:rsid w:val="00FE2EC2"/>
    <w:rsid w:val="00FE4BF5"/>
    <w:rsid w:val="00FE4D71"/>
    <w:rsid w:val="00FE6382"/>
    <w:rsid w:val="00FE7017"/>
    <w:rsid w:val="00FE7A6F"/>
    <w:rsid w:val="00FF0FDE"/>
    <w:rsid w:val="00FF3B2E"/>
    <w:rsid w:val="00FF40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ar-SA"/>
    </w:rPr>
  </w:style>
  <w:style w:type="paragraph" w:styleId="Nagwek1">
    <w:name w:val="heading 1"/>
    <w:basedOn w:val="Normalny"/>
    <w:next w:val="Normalny"/>
    <w:qFormat/>
    <w:pPr>
      <w:keepNext/>
      <w:ind w:firstLine="284"/>
      <w:outlineLvl w:val="0"/>
    </w:pPr>
    <w:rPr>
      <w:sz w:val="24"/>
    </w:rPr>
  </w:style>
  <w:style w:type="paragraph" w:styleId="Nagwek2">
    <w:name w:val="heading 2"/>
    <w:basedOn w:val="Normalny"/>
    <w:next w:val="Normalny"/>
    <w:qFormat/>
    <w:pPr>
      <w:keepNext/>
      <w:ind w:firstLine="284"/>
      <w:jc w:val="center"/>
      <w:outlineLvl w:val="1"/>
    </w:pPr>
    <w:rPr>
      <w:sz w:val="28"/>
    </w:rPr>
  </w:style>
  <w:style w:type="paragraph" w:styleId="Nagwek3">
    <w:name w:val="heading 3"/>
    <w:basedOn w:val="Normalny"/>
    <w:next w:val="Normalny"/>
    <w:link w:val="Nagwek3Znak"/>
    <w:qFormat/>
    <w:pPr>
      <w:keepNext/>
      <w:ind w:firstLine="426"/>
      <w:jc w:val="both"/>
      <w:outlineLvl w:val="2"/>
    </w:pPr>
    <w:rPr>
      <w:sz w:val="24"/>
    </w:rPr>
  </w:style>
  <w:style w:type="paragraph" w:styleId="Nagwek4">
    <w:name w:val="heading 4"/>
    <w:basedOn w:val="Normalny"/>
    <w:next w:val="Normalny"/>
    <w:qFormat/>
    <w:pPr>
      <w:keepNext/>
      <w:ind w:firstLine="284"/>
      <w:jc w:val="both"/>
      <w:outlineLvl w:val="3"/>
    </w:pPr>
    <w:rPr>
      <w:sz w:val="24"/>
    </w:rPr>
  </w:style>
  <w:style w:type="paragraph" w:styleId="Nagwek5">
    <w:name w:val="heading 5"/>
    <w:basedOn w:val="Normalny"/>
    <w:next w:val="Normalny"/>
    <w:qFormat/>
    <w:pPr>
      <w:keepNext/>
      <w:ind w:left="993" w:hanging="142"/>
      <w:jc w:val="both"/>
      <w:outlineLvl w:val="4"/>
    </w:pPr>
    <w:rPr>
      <w:sz w:val="24"/>
    </w:rPr>
  </w:style>
  <w:style w:type="paragraph" w:styleId="Nagwek6">
    <w:name w:val="heading 6"/>
    <w:basedOn w:val="Normalny"/>
    <w:next w:val="Normalny"/>
    <w:qFormat/>
    <w:pPr>
      <w:keepNext/>
      <w:ind w:left="284"/>
      <w:jc w:val="both"/>
      <w:outlineLvl w:val="5"/>
    </w:pPr>
    <w:rPr>
      <w:sz w:val="24"/>
    </w:rPr>
  </w:style>
  <w:style w:type="paragraph" w:styleId="Nagwek7">
    <w:name w:val="heading 7"/>
    <w:basedOn w:val="Normalny"/>
    <w:next w:val="Normalny"/>
    <w:qFormat/>
    <w:pPr>
      <w:keepNext/>
      <w:tabs>
        <w:tab w:val="left" w:pos="972"/>
      </w:tabs>
      <w:outlineLvl w:val="6"/>
    </w:pPr>
    <w:rPr>
      <w:sz w:val="24"/>
    </w:rPr>
  </w:style>
  <w:style w:type="paragraph" w:styleId="Nagwek8">
    <w:name w:val="heading 8"/>
    <w:basedOn w:val="Normalny"/>
    <w:next w:val="Normalny"/>
    <w:qFormat/>
    <w:pPr>
      <w:keepNext/>
      <w:tabs>
        <w:tab w:val="left" w:pos="972"/>
      </w:tabs>
      <w:jc w:val="center"/>
      <w:outlineLvl w:val="7"/>
    </w:pPr>
    <w:rPr>
      <w:sz w:val="24"/>
    </w:rPr>
  </w:style>
  <w:style w:type="paragraph" w:styleId="Nagwek9">
    <w:name w:val="heading 9"/>
    <w:basedOn w:val="Normalny"/>
    <w:next w:val="Normalny"/>
    <w:qFormat/>
    <w:pPr>
      <w:keepNext/>
      <w:tabs>
        <w:tab w:val="left" w:pos="972"/>
      </w:tabs>
      <w:jc w:val="center"/>
      <w:outlineLvl w:val="8"/>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2">
    <w:name w:val="WW8Num1z2"/>
    <w:rPr>
      <w:rFonts w:ascii="Times New Roman" w:hAnsi="Times New Roman" w:cs="Times New Roman"/>
      <w:i/>
      <w:sz w:val="24"/>
    </w:rPr>
  </w:style>
  <w:style w:type="character" w:customStyle="1" w:styleId="WW8Num2z0">
    <w:name w:val="WW8Num2z0"/>
    <w:rPr>
      <w:rFonts w:ascii="Times New Roman" w:hAnsi="Times New Roman"/>
      <w:b/>
      <w:i w:val="0"/>
      <w:sz w:val="18"/>
    </w:rPr>
  </w:style>
  <w:style w:type="character" w:customStyle="1" w:styleId="WW8Num3z2">
    <w:name w:val="WW8Num3z2"/>
    <w:rPr>
      <w:rFonts w:ascii="Times New Roman" w:hAnsi="Times New Roman" w:cs="Times New Roman"/>
      <w:i/>
      <w:sz w:val="24"/>
    </w:rPr>
  </w:style>
  <w:style w:type="character" w:customStyle="1" w:styleId="WW8Num4z0">
    <w:name w:val="WW8Num4z0"/>
    <w:rPr>
      <w:rFonts w:ascii="Times New Roman" w:hAnsi="Times New Roman"/>
      <w:b/>
      <w:i w:val="0"/>
      <w:sz w:val="18"/>
    </w:rPr>
  </w:style>
  <w:style w:type="character" w:customStyle="1" w:styleId="WW8Num5z1">
    <w:name w:val="WW8Num5z1"/>
    <w:rPr>
      <w:rFonts w:ascii="Wingdings" w:hAnsi="Wingdings"/>
    </w:rPr>
  </w:style>
  <w:style w:type="character" w:customStyle="1" w:styleId="WW8Num6z0">
    <w:name w:val="WW8Num6z0"/>
    <w:rPr>
      <w:b w:val="0"/>
      <w:i w:val="0"/>
      <w:sz w:val="28"/>
    </w:rPr>
  </w:style>
  <w:style w:type="character" w:customStyle="1" w:styleId="WW8Num7z0">
    <w:name w:val="WW8Num7z0"/>
    <w:rPr>
      <w:rFonts w:ascii="Wingdings" w:hAnsi="Wingdings"/>
    </w:rPr>
  </w:style>
  <w:style w:type="character" w:customStyle="1" w:styleId="WW8Num8z0">
    <w:name w:val="WW8Num8z0"/>
    <w:rPr>
      <w:rFonts w:ascii="Times New Roman" w:eastAsia="Times New Roman" w:hAnsi="Times New Roman" w:cs="Times New Roman"/>
      <w:i/>
    </w:rPr>
  </w:style>
  <w:style w:type="character" w:customStyle="1" w:styleId="WW8Num9z0">
    <w:name w:val="WW8Num9z0"/>
    <w:rPr>
      <w:rFonts w:ascii="Wingdings" w:hAnsi="Wingdings"/>
    </w:rPr>
  </w:style>
  <w:style w:type="character" w:customStyle="1" w:styleId="WW8Num10z0">
    <w:name w:val="WW8Num10z0"/>
    <w:rPr>
      <w:rFonts w:ascii="Symbol" w:hAnsi="Symbol"/>
    </w:rPr>
  </w:style>
  <w:style w:type="character" w:customStyle="1" w:styleId="WW8Num11z0">
    <w:name w:val="WW8Num11z0"/>
    <w:rPr>
      <w:rFonts w:ascii="Symbol" w:hAnsi="Symbol"/>
    </w:rPr>
  </w:style>
  <w:style w:type="character" w:customStyle="1" w:styleId="WW8Num12z0">
    <w:name w:val="WW8Num12z0"/>
    <w:rPr>
      <w:rFonts w:ascii="Times New Roman" w:hAnsi="Times New Roman"/>
      <w:b/>
      <w:i w:val="0"/>
      <w:sz w:val="18"/>
    </w:rPr>
  </w:style>
  <w:style w:type="character" w:customStyle="1" w:styleId="WW8Num14z1">
    <w:name w:val="WW8Num14z1"/>
    <w:rPr>
      <w:rFonts w:ascii="Wingdings" w:hAnsi="Wingdings"/>
    </w:rPr>
  </w:style>
  <w:style w:type="character" w:customStyle="1" w:styleId="WW8Num15z0">
    <w:name w:val="WW8Num15z0"/>
    <w:rPr>
      <w:rFonts w:ascii="Symbol" w:hAnsi="Symbol"/>
    </w:rPr>
  </w:style>
  <w:style w:type="character" w:customStyle="1" w:styleId="WW8Num16z0">
    <w:name w:val="WW8Num16z0"/>
    <w:rPr>
      <w:b w:val="0"/>
      <w:i/>
    </w:rPr>
  </w:style>
  <w:style w:type="character" w:customStyle="1" w:styleId="WW8Num17z0">
    <w:name w:val="WW8Num17z0"/>
    <w:rPr>
      <w:rFonts w:ascii="Times New Roman" w:eastAsia="Times New Roman" w:hAnsi="Times New Roman" w:cs="Times New Roman"/>
    </w:rPr>
  </w:style>
  <w:style w:type="character" w:customStyle="1" w:styleId="WW8Num18z0">
    <w:name w:val="WW8Num18z0"/>
    <w:rPr>
      <w:rFonts w:ascii="StarSymbol" w:hAnsi="StarSymbol"/>
    </w:rPr>
  </w:style>
  <w:style w:type="character" w:customStyle="1" w:styleId="Absatz-Standardschriftart">
    <w:name w:val="Absatz-Standardschriftart"/>
  </w:style>
  <w:style w:type="character" w:customStyle="1" w:styleId="WW8Num2z2">
    <w:name w:val="WW8Num2z2"/>
    <w:rPr>
      <w:rFonts w:ascii="Times New Roman" w:hAnsi="Times New Roman" w:cs="Times New Roman"/>
      <w:i/>
      <w:sz w:val="24"/>
    </w:rPr>
  </w:style>
  <w:style w:type="character" w:customStyle="1" w:styleId="WW8Num3z0">
    <w:name w:val="WW8Num3z0"/>
    <w:rPr>
      <w:rFonts w:ascii="Wingdings" w:hAnsi="Wingdings"/>
    </w:rPr>
  </w:style>
  <w:style w:type="character" w:customStyle="1" w:styleId="WW8Num5z2">
    <w:name w:val="WW8Num5z2"/>
    <w:rPr>
      <w:rFonts w:ascii="Times New Roman" w:eastAsia="Times New Roman" w:hAnsi="Times New Roman" w:cs="Times New Roman"/>
      <w:i/>
      <w:sz w:val="24"/>
    </w:rPr>
  </w:style>
  <w:style w:type="character" w:customStyle="1" w:styleId="WW8Num7z1">
    <w:name w:val="WW8Num7z1"/>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1">
    <w:name w:val="WW8Num9z1"/>
    <w:rPr>
      <w:rFonts w:ascii="Courier New" w:hAnsi="Courier New"/>
    </w:rPr>
  </w:style>
  <w:style w:type="character" w:customStyle="1" w:styleId="WW8Num9z3">
    <w:name w:val="WW8Num9z3"/>
    <w:rPr>
      <w:rFonts w:ascii="Symbol" w:hAnsi="Symbol"/>
    </w:rPr>
  </w:style>
  <w:style w:type="character" w:customStyle="1" w:styleId="WW8Num13z0">
    <w:name w:val="WW8Num13z0"/>
    <w:rPr>
      <w:rFonts w:ascii="Symbol" w:hAnsi="Symbol"/>
    </w:rPr>
  </w:style>
  <w:style w:type="character" w:customStyle="1" w:styleId="WW8Num14z0">
    <w:name w:val="WW8Num14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1">
    <w:name w:val="WW8Num18z1"/>
    <w:rPr>
      <w:rFonts w:ascii="Wingdings" w:hAnsi="Wingdings"/>
    </w:rPr>
  </w:style>
  <w:style w:type="character" w:customStyle="1" w:styleId="WW8Num19z0">
    <w:name w:val="WW8Num19z0"/>
    <w:rPr>
      <w:rFonts w:ascii="Symbol" w:hAnsi="Symbol"/>
    </w:rPr>
  </w:style>
  <w:style w:type="character" w:customStyle="1" w:styleId="WW8Num20z0">
    <w:name w:val="WW8Num20z0"/>
    <w:rPr>
      <w:b w:val="0"/>
      <w:i/>
    </w:rPr>
  </w:style>
  <w:style w:type="character" w:customStyle="1" w:styleId="WW8NumSt1z0">
    <w:name w:val="WW8NumSt1z0"/>
    <w:rPr>
      <w:rFonts w:ascii="Symbol" w:hAnsi="Symbol"/>
    </w:rPr>
  </w:style>
  <w:style w:type="character" w:customStyle="1" w:styleId="Domylnaczcionkaakapitu1">
    <w:name w:val="Domyślna czcionka akapitu1"/>
  </w:style>
  <w:style w:type="character" w:customStyle="1" w:styleId="Znakiprzypiswdolnych">
    <w:name w:val="Znaki przypisów dolnych"/>
    <w:rPr>
      <w:vertAlign w:val="superscript"/>
    </w:rPr>
  </w:style>
  <w:style w:type="character" w:styleId="Numerstrony">
    <w:name w:val="page number"/>
    <w:basedOn w:val="Domylnaczcionkaakapitu1"/>
  </w:style>
  <w:style w:type="character" w:customStyle="1" w:styleId="tw4winTerm">
    <w:name w:val="tw4winTerm"/>
    <w:rPr>
      <w:color w:val="0000FF"/>
    </w:rPr>
  </w:style>
  <w:style w:type="paragraph" w:styleId="Tekstpodstawowy">
    <w:name w:val="Body Text"/>
    <w:basedOn w:val="Normalny"/>
    <w:link w:val="TekstpodstawowyZnak"/>
    <w:pPr>
      <w:jc w:val="center"/>
    </w:pPr>
    <w:rPr>
      <w:b/>
      <w:sz w:val="24"/>
    </w:r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Arial Unicode MS" w:hAnsi="Arial" w:cs="Tahoma"/>
      <w:sz w:val="28"/>
      <w:szCs w:val="28"/>
    </w:rPr>
  </w:style>
  <w:style w:type="paragraph" w:customStyle="1" w:styleId="Tekstpodstawowy21">
    <w:name w:val="Tekst podstawowy 21"/>
    <w:basedOn w:val="Normalny"/>
    <w:pPr>
      <w:ind w:left="426"/>
      <w:jc w:val="both"/>
    </w:pPr>
    <w:rPr>
      <w:sz w:val="22"/>
    </w:rPr>
  </w:style>
  <w:style w:type="paragraph" w:customStyle="1" w:styleId="Tekstpodstawowywcity21">
    <w:name w:val="Tekst podstawowy wcięty 21"/>
    <w:basedOn w:val="Normalny"/>
    <w:pPr>
      <w:ind w:left="709" w:hanging="283"/>
      <w:jc w:val="both"/>
    </w:pPr>
    <w:rPr>
      <w:sz w:val="22"/>
    </w:rPr>
  </w:style>
  <w:style w:type="paragraph" w:customStyle="1" w:styleId="Tekstpodstawowywcity31">
    <w:name w:val="Tekst podstawowy wcięty 31"/>
    <w:basedOn w:val="Normalny"/>
    <w:pPr>
      <w:ind w:left="567" w:hanging="141"/>
      <w:jc w:val="both"/>
    </w:pPr>
    <w:rPr>
      <w:sz w:val="22"/>
    </w:rPr>
  </w:style>
  <w:style w:type="paragraph" w:styleId="Tekstprzypisudolnego">
    <w:name w:val="footnote text"/>
    <w:basedOn w:val="Normalny"/>
    <w:semiHidden/>
  </w:style>
  <w:style w:type="paragraph" w:styleId="Tekstpodstawowywcity">
    <w:name w:val="Body Text Indent"/>
    <w:basedOn w:val="Normalny"/>
    <w:pPr>
      <w:ind w:left="709" w:hanging="709"/>
    </w:pPr>
    <w:rPr>
      <w:sz w:val="24"/>
    </w:rPr>
  </w:style>
  <w:style w:type="paragraph" w:customStyle="1" w:styleId="Tekstpodstawowy211">
    <w:name w:val="Tekst podstawowy 211"/>
    <w:basedOn w:val="Normalny"/>
    <w:pPr>
      <w:tabs>
        <w:tab w:val="left" w:pos="315"/>
        <w:tab w:val="left" w:pos="972"/>
      </w:tabs>
    </w:pPr>
    <w:rPr>
      <w:sz w:val="24"/>
    </w:rPr>
  </w:style>
  <w:style w:type="paragraph" w:customStyle="1" w:styleId="Tekstpodstawowywcity211">
    <w:name w:val="Tekst podstawowy wcięty 211"/>
    <w:basedOn w:val="Normalny"/>
    <w:pPr>
      <w:tabs>
        <w:tab w:val="left" w:pos="315"/>
        <w:tab w:val="left" w:pos="972"/>
      </w:tabs>
      <w:ind w:left="284" w:hanging="142"/>
    </w:pPr>
    <w:rPr>
      <w:sz w:val="24"/>
    </w:rPr>
  </w:style>
  <w:style w:type="paragraph" w:customStyle="1" w:styleId="Tekstpodstawowywcity311">
    <w:name w:val="Tekst podstawowy wcięty 311"/>
    <w:basedOn w:val="Normalny"/>
    <w:pPr>
      <w:ind w:left="709" w:hanging="283"/>
      <w:jc w:val="both"/>
    </w:pPr>
    <w:rPr>
      <w:sz w:val="24"/>
    </w:rPr>
  </w:style>
  <w:style w:type="paragraph" w:customStyle="1" w:styleId="Tekstpodstawowy32">
    <w:name w:val="Tekst podstawowy 32"/>
    <w:basedOn w:val="Normalny"/>
    <w:pPr>
      <w:jc w:val="center"/>
    </w:pPr>
    <w:rPr>
      <w:sz w:val="24"/>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Zwykytekst1">
    <w:name w:val="Zwykły tekst1"/>
    <w:basedOn w:val="Normalny"/>
    <w:rPr>
      <w:rFonts w:ascii="Courier New" w:hAnsi="Courier New"/>
    </w:rPr>
  </w:style>
  <w:style w:type="paragraph" w:customStyle="1" w:styleId="H3">
    <w:name w:val="H3"/>
    <w:basedOn w:val="Normalny"/>
    <w:next w:val="Normalny"/>
    <w:pPr>
      <w:keepNext/>
      <w:spacing w:before="100" w:after="100"/>
    </w:pPr>
    <w:rPr>
      <w:b/>
      <w:sz w:val="28"/>
    </w:rPr>
  </w:style>
  <w:style w:type="paragraph" w:styleId="Tytu">
    <w:name w:val="Title"/>
    <w:basedOn w:val="Normalny"/>
    <w:next w:val="Podtytu"/>
    <w:qFormat/>
    <w:pPr>
      <w:jc w:val="center"/>
    </w:pPr>
    <w:rPr>
      <w:b/>
      <w:sz w:val="28"/>
    </w:rPr>
  </w:style>
  <w:style w:type="paragraph" w:styleId="Podtytu">
    <w:name w:val="Subtitle"/>
    <w:basedOn w:val="Nagwek10"/>
    <w:next w:val="Tekstpodstawowy"/>
    <w:qFormat/>
    <w:pPr>
      <w:jc w:val="center"/>
    </w:pPr>
    <w:rPr>
      <w:i/>
      <w:iCs/>
    </w:rPr>
  </w:style>
  <w:style w:type="paragraph" w:customStyle="1" w:styleId="pkt">
    <w:name w:val="pkt"/>
    <w:basedOn w:val="Normalny"/>
    <w:pPr>
      <w:spacing w:before="60" w:after="60"/>
      <w:ind w:left="851" w:hanging="295"/>
      <w:jc w:val="both"/>
    </w:pPr>
    <w:rPr>
      <w:sz w:val="24"/>
    </w:rPr>
  </w:style>
  <w:style w:type="paragraph" w:styleId="NormalnyWeb">
    <w:name w:val="Normal (Web)"/>
    <w:basedOn w:val="Normalny"/>
    <w:pPr>
      <w:spacing w:before="100" w:after="100"/>
      <w:jc w:val="both"/>
    </w:pPr>
  </w:style>
  <w:style w:type="paragraph" w:customStyle="1" w:styleId="Tekstpodstawowy31">
    <w:name w:val="Tekst podstawowy 31"/>
    <w:basedOn w:val="Normalny"/>
    <w:pPr>
      <w:jc w:val="center"/>
    </w:pPr>
    <w:rPr>
      <w:sz w:val="24"/>
    </w:rPr>
  </w:style>
  <w:style w:type="paragraph" w:customStyle="1" w:styleId="Zawartoramki">
    <w:name w:val="Zawartość ramki"/>
    <w:basedOn w:val="Tekstpodstawowy"/>
  </w:style>
  <w:style w:type="character" w:styleId="Hipercze">
    <w:name w:val="Hyperlink"/>
    <w:rsid w:val="00414A80"/>
    <w:rPr>
      <w:color w:val="0000FF"/>
      <w:u w:val="single"/>
    </w:rPr>
  </w:style>
  <w:style w:type="paragraph" w:styleId="Tekstdymka">
    <w:name w:val="Balloon Text"/>
    <w:basedOn w:val="Normalny"/>
    <w:semiHidden/>
    <w:rsid w:val="000B561C"/>
    <w:rPr>
      <w:rFonts w:ascii="Tahoma" w:hAnsi="Tahoma" w:cs="Tahoma"/>
      <w:sz w:val="16"/>
      <w:szCs w:val="16"/>
    </w:rPr>
  </w:style>
  <w:style w:type="paragraph" w:styleId="Tekstpodstawowy3">
    <w:name w:val="Body Text 3"/>
    <w:basedOn w:val="Normalny"/>
    <w:rsid w:val="0057252F"/>
    <w:pPr>
      <w:spacing w:after="120"/>
    </w:pPr>
    <w:rPr>
      <w:sz w:val="16"/>
      <w:szCs w:val="16"/>
    </w:rPr>
  </w:style>
  <w:style w:type="paragraph" w:customStyle="1" w:styleId="Standardowy1">
    <w:name w:val="Standardowy1"/>
    <w:rsid w:val="0018412A"/>
    <w:pPr>
      <w:overflowPunct w:val="0"/>
      <w:autoSpaceDE w:val="0"/>
      <w:autoSpaceDN w:val="0"/>
      <w:adjustRightInd w:val="0"/>
      <w:spacing w:after="120"/>
      <w:ind w:firstLine="567"/>
      <w:jc w:val="both"/>
      <w:textAlignment w:val="baseline"/>
    </w:pPr>
    <w:rPr>
      <w:kern w:val="24"/>
      <w:sz w:val="24"/>
      <w:szCs w:val="24"/>
    </w:rPr>
  </w:style>
  <w:style w:type="character" w:styleId="Pogrubienie">
    <w:name w:val="Strong"/>
    <w:qFormat/>
    <w:rsid w:val="00700861"/>
    <w:rPr>
      <w:b/>
      <w:bCs/>
    </w:rPr>
  </w:style>
  <w:style w:type="character" w:styleId="Odwoaniedokomentarza">
    <w:name w:val="annotation reference"/>
    <w:semiHidden/>
    <w:rsid w:val="007B4900"/>
    <w:rPr>
      <w:sz w:val="16"/>
      <w:szCs w:val="16"/>
    </w:rPr>
  </w:style>
  <w:style w:type="paragraph" w:styleId="Tekstkomentarza">
    <w:name w:val="annotation text"/>
    <w:basedOn w:val="Normalny"/>
    <w:semiHidden/>
    <w:rsid w:val="007B4900"/>
  </w:style>
  <w:style w:type="paragraph" w:styleId="Tematkomentarza">
    <w:name w:val="annotation subject"/>
    <w:basedOn w:val="Tekstkomentarza"/>
    <w:next w:val="Tekstkomentarza"/>
    <w:semiHidden/>
    <w:rsid w:val="007B4900"/>
    <w:rPr>
      <w:b/>
      <w:bCs/>
    </w:rPr>
  </w:style>
  <w:style w:type="character" w:customStyle="1" w:styleId="text1">
    <w:name w:val="text1"/>
    <w:rsid w:val="00A74C1D"/>
    <w:rPr>
      <w:rFonts w:ascii="Verdana" w:hAnsi="Verdana" w:hint="default"/>
      <w:color w:val="000000"/>
      <w:sz w:val="20"/>
      <w:szCs w:val="20"/>
    </w:rPr>
  </w:style>
  <w:style w:type="paragraph" w:styleId="Tekstprzypisukocowego">
    <w:name w:val="endnote text"/>
    <w:basedOn w:val="Normalny"/>
    <w:semiHidden/>
    <w:rsid w:val="00256983"/>
  </w:style>
  <w:style w:type="character" w:styleId="Odwoanieprzypisukocowego">
    <w:name w:val="endnote reference"/>
    <w:semiHidden/>
    <w:rsid w:val="00256983"/>
    <w:rPr>
      <w:vertAlign w:val="superscript"/>
    </w:rPr>
  </w:style>
  <w:style w:type="paragraph" w:styleId="Akapitzlist">
    <w:name w:val="List Paragraph"/>
    <w:aliases w:val="CW_Lista,mm,naglowek,normalny tekst,Wypunktowanie,Obiekt,List Paragraph1"/>
    <w:basedOn w:val="Normalny"/>
    <w:link w:val="AkapitzlistZnak"/>
    <w:uiPriority w:val="34"/>
    <w:qFormat/>
    <w:rsid w:val="008C4284"/>
    <w:pPr>
      <w:suppressAutoHyphens w:val="0"/>
      <w:spacing w:after="200" w:line="276" w:lineRule="auto"/>
      <w:ind w:left="720"/>
      <w:contextualSpacing/>
    </w:pPr>
    <w:rPr>
      <w:rFonts w:ascii="Calibri" w:eastAsia="Calibri" w:hAnsi="Calibri"/>
      <w:b/>
      <w:color w:val="1F497D"/>
      <w:sz w:val="72"/>
      <w:szCs w:val="72"/>
      <w:lang w:eastAsia="en-US"/>
    </w:rPr>
  </w:style>
  <w:style w:type="table" w:styleId="Tabela-Siatka">
    <w:name w:val="Table Grid"/>
    <w:basedOn w:val="Standardowy"/>
    <w:uiPriority w:val="59"/>
    <w:rsid w:val="00A500D2"/>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3">
    <w:name w:val="Tekst podstawowy 23"/>
    <w:basedOn w:val="Normalny"/>
    <w:rsid w:val="00066B47"/>
    <w:pPr>
      <w:ind w:left="426"/>
      <w:jc w:val="both"/>
    </w:pPr>
    <w:rPr>
      <w:sz w:val="22"/>
    </w:rPr>
  </w:style>
  <w:style w:type="paragraph" w:customStyle="1" w:styleId="Tekstpodstawowy25">
    <w:name w:val="Tekst podstawowy 25"/>
    <w:basedOn w:val="Normalny"/>
    <w:rsid w:val="000B3D77"/>
    <w:pPr>
      <w:ind w:left="426"/>
      <w:jc w:val="both"/>
    </w:pPr>
    <w:rPr>
      <w:sz w:val="22"/>
    </w:rPr>
  </w:style>
  <w:style w:type="paragraph" w:customStyle="1" w:styleId="Tekstpodstawowy28">
    <w:name w:val="Tekst podstawowy 28"/>
    <w:basedOn w:val="Normalny"/>
    <w:rsid w:val="008D16C2"/>
    <w:pPr>
      <w:ind w:left="426"/>
      <w:jc w:val="both"/>
    </w:pPr>
    <w:rPr>
      <w:sz w:val="22"/>
    </w:rPr>
  </w:style>
  <w:style w:type="character" w:customStyle="1" w:styleId="Nagwek3Znak">
    <w:name w:val="Nagłówek 3 Znak"/>
    <w:basedOn w:val="Domylnaczcionkaakapitu"/>
    <w:link w:val="Nagwek3"/>
    <w:rsid w:val="00875B99"/>
    <w:rPr>
      <w:sz w:val="24"/>
      <w:lang w:eastAsia="ar-SA"/>
    </w:rPr>
  </w:style>
  <w:style w:type="character" w:customStyle="1" w:styleId="AkapitzlistZnak">
    <w:name w:val="Akapit z listą Znak"/>
    <w:aliases w:val="CW_Lista Znak,mm Znak,naglowek Znak,normalny tekst Znak,Wypunktowanie Znak,Obiekt Znak,List Paragraph1 Znak"/>
    <w:link w:val="Akapitzlist"/>
    <w:uiPriority w:val="34"/>
    <w:locked/>
    <w:rsid w:val="00943DC5"/>
    <w:rPr>
      <w:rFonts w:ascii="Calibri" w:eastAsia="Calibri" w:hAnsi="Calibri"/>
      <w:b/>
      <w:color w:val="1F497D"/>
      <w:sz w:val="72"/>
      <w:szCs w:val="72"/>
      <w:lang w:eastAsia="en-US"/>
    </w:rPr>
  </w:style>
  <w:style w:type="paragraph" w:customStyle="1" w:styleId="Default">
    <w:name w:val="Default"/>
    <w:rsid w:val="007338BC"/>
    <w:pPr>
      <w:autoSpaceDE w:val="0"/>
      <w:autoSpaceDN w:val="0"/>
      <w:adjustRightInd w:val="0"/>
    </w:pPr>
    <w:rPr>
      <w:rFonts w:ascii="Trebuchet MS" w:hAnsi="Trebuchet MS" w:cs="Trebuchet MS"/>
      <w:color w:val="000000"/>
      <w:sz w:val="24"/>
      <w:szCs w:val="24"/>
    </w:rPr>
  </w:style>
  <w:style w:type="character" w:customStyle="1" w:styleId="alb">
    <w:name w:val="a_lb"/>
    <w:basedOn w:val="Domylnaczcionkaakapitu"/>
    <w:rsid w:val="004871FE"/>
  </w:style>
  <w:style w:type="character" w:customStyle="1" w:styleId="TekstpodstawowyZnak">
    <w:name w:val="Tekst podstawowy Znak"/>
    <w:basedOn w:val="Domylnaczcionkaakapitu"/>
    <w:link w:val="Tekstpodstawowy"/>
    <w:rsid w:val="00EF455B"/>
    <w:rPr>
      <w:b/>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ar-SA"/>
    </w:rPr>
  </w:style>
  <w:style w:type="paragraph" w:styleId="Nagwek1">
    <w:name w:val="heading 1"/>
    <w:basedOn w:val="Normalny"/>
    <w:next w:val="Normalny"/>
    <w:qFormat/>
    <w:pPr>
      <w:keepNext/>
      <w:ind w:firstLine="284"/>
      <w:outlineLvl w:val="0"/>
    </w:pPr>
    <w:rPr>
      <w:sz w:val="24"/>
    </w:rPr>
  </w:style>
  <w:style w:type="paragraph" w:styleId="Nagwek2">
    <w:name w:val="heading 2"/>
    <w:basedOn w:val="Normalny"/>
    <w:next w:val="Normalny"/>
    <w:qFormat/>
    <w:pPr>
      <w:keepNext/>
      <w:ind w:firstLine="284"/>
      <w:jc w:val="center"/>
      <w:outlineLvl w:val="1"/>
    </w:pPr>
    <w:rPr>
      <w:sz w:val="28"/>
    </w:rPr>
  </w:style>
  <w:style w:type="paragraph" w:styleId="Nagwek3">
    <w:name w:val="heading 3"/>
    <w:basedOn w:val="Normalny"/>
    <w:next w:val="Normalny"/>
    <w:link w:val="Nagwek3Znak"/>
    <w:qFormat/>
    <w:pPr>
      <w:keepNext/>
      <w:ind w:firstLine="426"/>
      <w:jc w:val="both"/>
      <w:outlineLvl w:val="2"/>
    </w:pPr>
    <w:rPr>
      <w:sz w:val="24"/>
    </w:rPr>
  </w:style>
  <w:style w:type="paragraph" w:styleId="Nagwek4">
    <w:name w:val="heading 4"/>
    <w:basedOn w:val="Normalny"/>
    <w:next w:val="Normalny"/>
    <w:qFormat/>
    <w:pPr>
      <w:keepNext/>
      <w:ind w:firstLine="284"/>
      <w:jc w:val="both"/>
      <w:outlineLvl w:val="3"/>
    </w:pPr>
    <w:rPr>
      <w:sz w:val="24"/>
    </w:rPr>
  </w:style>
  <w:style w:type="paragraph" w:styleId="Nagwek5">
    <w:name w:val="heading 5"/>
    <w:basedOn w:val="Normalny"/>
    <w:next w:val="Normalny"/>
    <w:qFormat/>
    <w:pPr>
      <w:keepNext/>
      <w:ind w:left="993" w:hanging="142"/>
      <w:jc w:val="both"/>
      <w:outlineLvl w:val="4"/>
    </w:pPr>
    <w:rPr>
      <w:sz w:val="24"/>
    </w:rPr>
  </w:style>
  <w:style w:type="paragraph" w:styleId="Nagwek6">
    <w:name w:val="heading 6"/>
    <w:basedOn w:val="Normalny"/>
    <w:next w:val="Normalny"/>
    <w:qFormat/>
    <w:pPr>
      <w:keepNext/>
      <w:ind w:left="284"/>
      <w:jc w:val="both"/>
      <w:outlineLvl w:val="5"/>
    </w:pPr>
    <w:rPr>
      <w:sz w:val="24"/>
    </w:rPr>
  </w:style>
  <w:style w:type="paragraph" w:styleId="Nagwek7">
    <w:name w:val="heading 7"/>
    <w:basedOn w:val="Normalny"/>
    <w:next w:val="Normalny"/>
    <w:qFormat/>
    <w:pPr>
      <w:keepNext/>
      <w:tabs>
        <w:tab w:val="left" w:pos="972"/>
      </w:tabs>
      <w:outlineLvl w:val="6"/>
    </w:pPr>
    <w:rPr>
      <w:sz w:val="24"/>
    </w:rPr>
  </w:style>
  <w:style w:type="paragraph" w:styleId="Nagwek8">
    <w:name w:val="heading 8"/>
    <w:basedOn w:val="Normalny"/>
    <w:next w:val="Normalny"/>
    <w:qFormat/>
    <w:pPr>
      <w:keepNext/>
      <w:tabs>
        <w:tab w:val="left" w:pos="972"/>
      </w:tabs>
      <w:jc w:val="center"/>
      <w:outlineLvl w:val="7"/>
    </w:pPr>
    <w:rPr>
      <w:sz w:val="24"/>
    </w:rPr>
  </w:style>
  <w:style w:type="paragraph" w:styleId="Nagwek9">
    <w:name w:val="heading 9"/>
    <w:basedOn w:val="Normalny"/>
    <w:next w:val="Normalny"/>
    <w:qFormat/>
    <w:pPr>
      <w:keepNext/>
      <w:tabs>
        <w:tab w:val="left" w:pos="972"/>
      </w:tabs>
      <w:jc w:val="center"/>
      <w:outlineLvl w:val="8"/>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2">
    <w:name w:val="WW8Num1z2"/>
    <w:rPr>
      <w:rFonts w:ascii="Times New Roman" w:hAnsi="Times New Roman" w:cs="Times New Roman"/>
      <w:i/>
      <w:sz w:val="24"/>
    </w:rPr>
  </w:style>
  <w:style w:type="character" w:customStyle="1" w:styleId="WW8Num2z0">
    <w:name w:val="WW8Num2z0"/>
    <w:rPr>
      <w:rFonts w:ascii="Times New Roman" w:hAnsi="Times New Roman"/>
      <w:b/>
      <w:i w:val="0"/>
      <w:sz w:val="18"/>
    </w:rPr>
  </w:style>
  <w:style w:type="character" w:customStyle="1" w:styleId="WW8Num3z2">
    <w:name w:val="WW8Num3z2"/>
    <w:rPr>
      <w:rFonts w:ascii="Times New Roman" w:hAnsi="Times New Roman" w:cs="Times New Roman"/>
      <w:i/>
      <w:sz w:val="24"/>
    </w:rPr>
  </w:style>
  <w:style w:type="character" w:customStyle="1" w:styleId="WW8Num4z0">
    <w:name w:val="WW8Num4z0"/>
    <w:rPr>
      <w:rFonts w:ascii="Times New Roman" w:hAnsi="Times New Roman"/>
      <w:b/>
      <w:i w:val="0"/>
      <w:sz w:val="18"/>
    </w:rPr>
  </w:style>
  <w:style w:type="character" w:customStyle="1" w:styleId="WW8Num5z1">
    <w:name w:val="WW8Num5z1"/>
    <w:rPr>
      <w:rFonts w:ascii="Wingdings" w:hAnsi="Wingdings"/>
    </w:rPr>
  </w:style>
  <w:style w:type="character" w:customStyle="1" w:styleId="WW8Num6z0">
    <w:name w:val="WW8Num6z0"/>
    <w:rPr>
      <w:b w:val="0"/>
      <w:i w:val="0"/>
      <w:sz w:val="28"/>
    </w:rPr>
  </w:style>
  <w:style w:type="character" w:customStyle="1" w:styleId="WW8Num7z0">
    <w:name w:val="WW8Num7z0"/>
    <w:rPr>
      <w:rFonts w:ascii="Wingdings" w:hAnsi="Wingdings"/>
    </w:rPr>
  </w:style>
  <w:style w:type="character" w:customStyle="1" w:styleId="WW8Num8z0">
    <w:name w:val="WW8Num8z0"/>
    <w:rPr>
      <w:rFonts w:ascii="Times New Roman" w:eastAsia="Times New Roman" w:hAnsi="Times New Roman" w:cs="Times New Roman"/>
      <w:i/>
    </w:rPr>
  </w:style>
  <w:style w:type="character" w:customStyle="1" w:styleId="WW8Num9z0">
    <w:name w:val="WW8Num9z0"/>
    <w:rPr>
      <w:rFonts w:ascii="Wingdings" w:hAnsi="Wingdings"/>
    </w:rPr>
  </w:style>
  <w:style w:type="character" w:customStyle="1" w:styleId="WW8Num10z0">
    <w:name w:val="WW8Num10z0"/>
    <w:rPr>
      <w:rFonts w:ascii="Symbol" w:hAnsi="Symbol"/>
    </w:rPr>
  </w:style>
  <w:style w:type="character" w:customStyle="1" w:styleId="WW8Num11z0">
    <w:name w:val="WW8Num11z0"/>
    <w:rPr>
      <w:rFonts w:ascii="Symbol" w:hAnsi="Symbol"/>
    </w:rPr>
  </w:style>
  <w:style w:type="character" w:customStyle="1" w:styleId="WW8Num12z0">
    <w:name w:val="WW8Num12z0"/>
    <w:rPr>
      <w:rFonts w:ascii="Times New Roman" w:hAnsi="Times New Roman"/>
      <w:b/>
      <w:i w:val="0"/>
      <w:sz w:val="18"/>
    </w:rPr>
  </w:style>
  <w:style w:type="character" w:customStyle="1" w:styleId="WW8Num14z1">
    <w:name w:val="WW8Num14z1"/>
    <w:rPr>
      <w:rFonts w:ascii="Wingdings" w:hAnsi="Wingdings"/>
    </w:rPr>
  </w:style>
  <w:style w:type="character" w:customStyle="1" w:styleId="WW8Num15z0">
    <w:name w:val="WW8Num15z0"/>
    <w:rPr>
      <w:rFonts w:ascii="Symbol" w:hAnsi="Symbol"/>
    </w:rPr>
  </w:style>
  <w:style w:type="character" w:customStyle="1" w:styleId="WW8Num16z0">
    <w:name w:val="WW8Num16z0"/>
    <w:rPr>
      <w:b w:val="0"/>
      <w:i/>
    </w:rPr>
  </w:style>
  <w:style w:type="character" w:customStyle="1" w:styleId="WW8Num17z0">
    <w:name w:val="WW8Num17z0"/>
    <w:rPr>
      <w:rFonts w:ascii="Times New Roman" w:eastAsia="Times New Roman" w:hAnsi="Times New Roman" w:cs="Times New Roman"/>
    </w:rPr>
  </w:style>
  <w:style w:type="character" w:customStyle="1" w:styleId="WW8Num18z0">
    <w:name w:val="WW8Num18z0"/>
    <w:rPr>
      <w:rFonts w:ascii="StarSymbol" w:hAnsi="StarSymbol"/>
    </w:rPr>
  </w:style>
  <w:style w:type="character" w:customStyle="1" w:styleId="Absatz-Standardschriftart">
    <w:name w:val="Absatz-Standardschriftart"/>
  </w:style>
  <w:style w:type="character" w:customStyle="1" w:styleId="WW8Num2z2">
    <w:name w:val="WW8Num2z2"/>
    <w:rPr>
      <w:rFonts w:ascii="Times New Roman" w:hAnsi="Times New Roman" w:cs="Times New Roman"/>
      <w:i/>
      <w:sz w:val="24"/>
    </w:rPr>
  </w:style>
  <w:style w:type="character" w:customStyle="1" w:styleId="WW8Num3z0">
    <w:name w:val="WW8Num3z0"/>
    <w:rPr>
      <w:rFonts w:ascii="Wingdings" w:hAnsi="Wingdings"/>
    </w:rPr>
  </w:style>
  <w:style w:type="character" w:customStyle="1" w:styleId="WW8Num5z2">
    <w:name w:val="WW8Num5z2"/>
    <w:rPr>
      <w:rFonts w:ascii="Times New Roman" w:eastAsia="Times New Roman" w:hAnsi="Times New Roman" w:cs="Times New Roman"/>
      <w:i/>
      <w:sz w:val="24"/>
    </w:rPr>
  </w:style>
  <w:style w:type="character" w:customStyle="1" w:styleId="WW8Num7z1">
    <w:name w:val="WW8Num7z1"/>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1">
    <w:name w:val="WW8Num9z1"/>
    <w:rPr>
      <w:rFonts w:ascii="Courier New" w:hAnsi="Courier New"/>
    </w:rPr>
  </w:style>
  <w:style w:type="character" w:customStyle="1" w:styleId="WW8Num9z3">
    <w:name w:val="WW8Num9z3"/>
    <w:rPr>
      <w:rFonts w:ascii="Symbol" w:hAnsi="Symbol"/>
    </w:rPr>
  </w:style>
  <w:style w:type="character" w:customStyle="1" w:styleId="WW8Num13z0">
    <w:name w:val="WW8Num13z0"/>
    <w:rPr>
      <w:rFonts w:ascii="Symbol" w:hAnsi="Symbol"/>
    </w:rPr>
  </w:style>
  <w:style w:type="character" w:customStyle="1" w:styleId="WW8Num14z0">
    <w:name w:val="WW8Num14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1">
    <w:name w:val="WW8Num18z1"/>
    <w:rPr>
      <w:rFonts w:ascii="Wingdings" w:hAnsi="Wingdings"/>
    </w:rPr>
  </w:style>
  <w:style w:type="character" w:customStyle="1" w:styleId="WW8Num19z0">
    <w:name w:val="WW8Num19z0"/>
    <w:rPr>
      <w:rFonts w:ascii="Symbol" w:hAnsi="Symbol"/>
    </w:rPr>
  </w:style>
  <w:style w:type="character" w:customStyle="1" w:styleId="WW8Num20z0">
    <w:name w:val="WW8Num20z0"/>
    <w:rPr>
      <w:b w:val="0"/>
      <w:i/>
    </w:rPr>
  </w:style>
  <w:style w:type="character" w:customStyle="1" w:styleId="WW8NumSt1z0">
    <w:name w:val="WW8NumSt1z0"/>
    <w:rPr>
      <w:rFonts w:ascii="Symbol" w:hAnsi="Symbol"/>
    </w:rPr>
  </w:style>
  <w:style w:type="character" w:customStyle="1" w:styleId="Domylnaczcionkaakapitu1">
    <w:name w:val="Domyślna czcionka akapitu1"/>
  </w:style>
  <w:style w:type="character" w:customStyle="1" w:styleId="Znakiprzypiswdolnych">
    <w:name w:val="Znaki przypisów dolnych"/>
    <w:rPr>
      <w:vertAlign w:val="superscript"/>
    </w:rPr>
  </w:style>
  <w:style w:type="character" w:styleId="Numerstrony">
    <w:name w:val="page number"/>
    <w:basedOn w:val="Domylnaczcionkaakapitu1"/>
  </w:style>
  <w:style w:type="character" w:customStyle="1" w:styleId="tw4winTerm">
    <w:name w:val="tw4winTerm"/>
    <w:rPr>
      <w:color w:val="0000FF"/>
    </w:rPr>
  </w:style>
  <w:style w:type="paragraph" w:styleId="Tekstpodstawowy">
    <w:name w:val="Body Text"/>
    <w:basedOn w:val="Normalny"/>
    <w:link w:val="TekstpodstawowyZnak"/>
    <w:pPr>
      <w:jc w:val="center"/>
    </w:pPr>
    <w:rPr>
      <w:b/>
      <w:sz w:val="24"/>
    </w:r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Arial Unicode MS" w:hAnsi="Arial" w:cs="Tahoma"/>
      <w:sz w:val="28"/>
      <w:szCs w:val="28"/>
    </w:rPr>
  </w:style>
  <w:style w:type="paragraph" w:customStyle="1" w:styleId="Tekstpodstawowy21">
    <w:name w:val="Tekst podstawowy 21"/>
    <w:basedOn w:val="Normalny"/>
    <w:pPr>
      <w:ind w:left="426"/>
      <w:jc w:val="both"/>
    </w:pPr>
    <w:rPr>
      <w:sz w:val="22"/>
    </w:rPr>
  </w:style>
  <w:style w:type="paragraph" w:customStyle="1" w:styleId="Tekstpodstawowywcity21">
    <w:name w:val="Tekst podstawowy wcięty 21"/>
    <w:basedOn w:val="Normalny"/>
    <w:pPr>
      <w:ind w:left="709" w:hanging="283"/>
      <w:jc w:val="both"/>
    </w:pPr>
    <w:rPr>
      <w:sz w:val="22"/>
    </w:rPr>
  </w:style>
  <w:style w:type="paragraph" w:customStyle="1" w:styleId="Tekstpodstawowywcity31">
    <w:name w:val="Tekst podstawowy wcięty 31"/>
    <w:basedOn w:val="Normalny"/>
    <w:pPr>
      <w:ind w:left="567" w:hanging="141"/>
      <w:jc w:val="both"/>
    </w:pPr>
    <w:rPr>
      <w:sz w:val="22"/>
    </w:rPr>
  </w:style>
  <w:style w:type="paragraph" w:styleId="Tekstprzypisudolnego">
    <w:name w:val="footnote text"/>
    <w:basedOn w:val="Normalny"/>
    <w:semiHidden/>
  </w:style>
  <w:style w:type="paragraph" w:styleId="Tekstpodstawowywcity">
    <w:name w:val="Body Text Indent"/>
    <w:basedOn w:val="Normalny"/>
    <w:pPr>
      <w:ind w:left="709" w:hanging="709"/>
    </w:pPr>
    <w:rPr>
      <w:sz w:val="24"/>
    </w:rPr>
  </w:style>
  <w:style w:type="paragraph" w:customStyle="1" w:styleId="Tekstpodstawowy211">
    <w:name w:val="Tekst podstawowy 211"/>
    <w:basedOn w:val="Normalny"/>
    <w:pPr>
      <w:tabs>
        <w:tab w:val="left" w:pos="315"/>
        <w:tab w:val="left" w:pos="972"/>
      </w:tabs>
    </w:pPr>
    <w:rPr>
      <w:sz w:val="24"/>
    </w:rPr>
  </w:style>
  <w:style w:type="paragraph" w:customStyle="1" w:styleId="Tekstpodstawowywcity211">
    <w:name w:val="Tekst podstawowy wcięty 211"/>
    <w:basedOn w:val="Normalny"/>
    <w:pPr>
      <w:tabs>
        <w:tab w:val="left" w:pos="315"/>
        <w:tab w:val="left" w:pos="972"/>
      </w:tabs>
      <w:ind w:left="284" w:hanging="142"/>
    </w:pPr>
    <w:rPr>
      <w:sz w:val="24"/>
    </w:rPr>
  </w:style>
  <w:style w:type="paragraph" w:customStyle="1" w:styleId="Tekstpodstawowywcity311">
    <w:name w:val="Tekst podstawowy wcięty 311"/>
    <w:basedOn w:val="Normalny"/>
    <w:pPr>
      <w:ind w:left="709" w:hanging="283"/>
      <w:jc w:val="both"/>
    </w:pPr>
    <w:rPr>
      <w:sz w:val="24"/>
    </w:rPr>
  </w:style>
  <w:style w:type="paragraph" w:customStyle="1" w:styleId="Tekstpodstawowy32">
    <w:name w:val="Tekst podstawowy 32"/>
    <w:basedOn w:val="Normalny"/>
    <w:pPr>
      <w:jc w:val="center"/>
    </w:pPr>
    <w:rPr>
      <w:sz w:val="24"/>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Zwykytekst1">
    <w:name w:val="Zwykły tekst1"/>
    <w:basedOn w:val="Normalny"/>
    <w:rPr>
      <w:rFonts w:ascii="Courier New" w:hAnsi="Courier New"/>
    </w:rPr>
  </w:style>
  <w:style w:type="paragraph" w:customStyle="1" w:styleId="H3">
    <w:name w:val="H3"/>
    <w:basedOn w:val="Normalny"/>
    <w:next w:val="Normalny"/>
    <w:pPr>
      <w:keepNext/>
      <w:spacing w:before="100" w:after="100"/>
    </w:pPr>
    <w:rPr>
      <w:b/>
      <w:sz w:val="28"/>
    </w:rPr>
  </w:style>
  <w:style w:type="paragraph" w:styleId="Tytu">
    <w:name w:val="Title"/>
    <w:basedOn w:val="Normalny"/>
    <w:next w:val="Podtytu"/>
    <w:qFormat/>
    <w:pPr>
      <w:jc w:val="center"/>
    </w:pPr>
    <w:rPr>
      <w:b/>
      <w:sz w:val="28"/>
    </w:rPr>
  </w:style>
  <w:style w:type="paragraph" w:styleId="Podtytu">
    <w:name w:val="Subtitle"/>
    <w:basedOn w:val="Nagwek10"/>
    <w:next w:val="Tekstpodstawowy"/>
    <w:qFormat/>
    <w:pPr>
      <w:jc w:val="center"/>
    </w:pPr>
    <w:rPr>
      <w:i/>
      <w:iCs/>
    </w:rPr>
  </w:style>
  <w:style w:type="paragraph" w:customStyle="1" w:styleId="pkt">
    <w:name w:val="pkt"/>
    <w:basedOn w:val="Normalny"/>
    <w:pPr>
      <w:spacing w:before="60" w:after="60"/>
      <w:ind w:left="851" w:hanging="295"/>
      <w:jc w:val="both"/>
    </w:pPr>
    <w:rPr>
      <w:sz w:val="24"/>
    </w:rPr>
  </w:style>
  <w:style w:type="paragraph" w:styleId="NormalnyWeb">
    <w:name w:val="Normal (Web)"/>
    <w:basedOn w:val="Normalny"/>
    <w:pPr>
      <w:spacing w:before="100" w:after="100"/>
      <w:jc w:val="both"/>
    </w:pPr>
  </w:style>
  <w:style w:type="paragraph" w:customStyle="1" w:styleId="Tekstpodstawowy31">
    <w:name w:val="Tekst podstawowy 31"/>
    <w:basedOn w:val="Normalny"/>
    <w:pPr>
      <w:jc w:val="center"/>
    </w:pPr>
    <w:rPr>
      <w:sz w:val="24"/>
    </w:rPr>
  </w:style>
  <w:style w:type="paragraph" w:customStyle="1" w:styleId="Zawartoramki">
    <w:name w:val="Zawartość ramki"/>
    <w:basedOn w:val="Tekstpodstawowy"/>
  </w:style>
  <w:style w:type="character" w:styleId="Hipercze">
    <w:name w:val="Hyperlink"/>
    <w:rsid w:val="00414A80"/>
    <w:rPr>
      <w:color w:val="0000FF"/>
      <w:u w:val="single"/>
    </w:rPr>
  </w:style>
  <w:style w:type="paragraph" w:styleId="Tekstdymka">
    <w:name w:val="Balloon Text"/>
    <w:basedOn w:val="Normalny"/>
    <w:semiHidden/>
    <w:rsid w:val="000B561C"/>
    <w:rPr>
      <w:rFonts w:ascii="Tahoma" w:hAnsi="Tahoma" w:cs="Tahoma"/>
      <w:sz w:val="16"/>
      <w:szCs w:val="16"/>
    </w:rPr>
  </w:style>
  <w:style w:type="paragraph" w:styleId="Tekstpodstawowy3">
    <w:name w:val="Body Text 3"/>
    <w:basedOn w:val="Normalny"/>
    <w:rsid w:val="0057252F"/>
    <w:pPr>
      <w:spacing w:after="120"/>
    </w:pPr>
    <w:rPr>
      <w:sz w:val="16"/>
      <w:szCs w:val="16"/>
    </w:rPr>
  </w:style>
  <w:style w:type="paragraph" w:customStyle="1" w:styleId="Standardowy1">
    <w:name w:val="Standardowy1"/>
    <w:rsid w:val="0018412A"/>
    <w:pPr>
      <w:overflowPunct w:val="0"/>
      <w:autoSpaceDE w:val="0"/>
      <w:autoSpaceDN w:val="0"/>
      <w:adjustRightInd w:val="0"/>
      <w:spacing w:after="120"/>
      <w:ind w:firstLine="567"/>
      <w:jc w:val="both"/>
      <w:textAlignment w:val="baseline"/>
    </w:pPr>
    <w:rPr>
      <w:kern w:val="24"/>
      <w:sz w:val="24"/>
      <w:szCs w:val="24"/>
    </w:rPr>
  </w:style>
  <w:style w:type="character" w:styleId="Pogrubienie">
    <w:name w:val="Strong"/>
    <w:qFormat/>
    <w:rsid w:val="00700861"/>
    <w:rPr>
      <w:b/>
      <w:bCs/>
    </w:rPr>
  </w:style>
  <w:style w:type="character" w:styleId="Odwoaniedokomentarza">
    <w:name w:val="annotation reference"/>
    <w:semiHidden/>
    <w:rsid w:val="007B4900"/>
    <w:rPr>
      <w:sz w:val="16"/>
      <w:szCs w:val="16"/>
    </w:rPr>
  </w:style>
  <w:style w:type="paragraph" w:styleId="Tekstkomentarza">
    <w:name w:val="annotation text"/>
    <w:basedOn w:val="Normalny"/>
    <w:semiHidden/>
    <w:rsid w:val="007B4900"/>
  </w:style>
  <w:style w:type="paragraph" w:styleId="Tematkomentarza">
    <w:name w:val="annotation subject"/>
    <w:basedOn w:val="Tekstkomentarza"/>
    <w:next w:val="Tekstkomentarza"/>
    <w:semiHidden/>
    <w:rsid w:val="007B4900"/>
    <w:rPr>
      <w:b/>
      <w:bCs/>
    </w:rPr>
  </w:style>
  <w:style w:type="character" w:customStyle="1" w:styleId="text1">
    <w:name w:val="text1"/>
    <w:rsid w:val="00A74C1D"/>
    <w:rPr>
      <w:rFonts w:ascii="Verdana" w:hAnsi="Verdana" w:hint="default"/>
      <w:color w:val="000000"/>
      <w:sz w:val="20"/>
      <w:szCs w:val="20"/>
    </w:rPr>
  </w:style>
  <w:style w:type="paragraph" w:styleId="Tekstprzypisukocowego">
    <w:name w:val="endnote text"/>
    <w:basedOn w:val="Normalny"/>
    <w:semiHidden/>
    <w:rsid w:val="00256983"/>
  </w:style>
  <w:style w:type="character" w:styleId="Odwoanieprzypisukocowego">
    <w:name w:val="endnote reference"/>
    <w:semiHidden/>
    <w:rsid w:val="00256983"/>
    <w:rPr>
      <w:vertAlign w:val="superscript"/>
    </w:rPr>
  </w:style>
  <w:style w:type="paragraph" w:styleId="Akapitzlist">
    <w:name w:val="List Paragraph"/>
    <w:aliases w:val="CW_Lista,mm,naglowek,normalny tekst,Wypunktowanie,Obiekt,List Paragraph1"/>
    <w:basedOn w:val="Normalny"/>
    <w:link w:val="AkapitzlistZnak"/>
    <w:uiPriority w:val="34"/>
    <w:qFormat/>
    <w:rsid w:val="008C4284"/>
    <w:pPr>
      <w:suppressAutoHyphens w:val="0"/>
      <w:spacing w:after="200" w:line="276" w:lineRule="auto"/>
      <w:ind w:left="720"/>
      <w:contextualSpacing/>
    </w:pPr>
    <w:rPr>
      <w:rFonts w:ascii="Calibri" w:eastAsia="Calibri" w:hAnsi="Calibri"/>
      <w:b/>
      <w:color w:val="1F497D"/>
      <w:sz w:val="72"/>
      <w:szCs w:val="72"/>
      <w:lang w:eastAsia="en-US"/>
    </w:rPr>
  </w:style>
  <w:style w:type="table" w:styleId="Tabela-Siatka">
    <w:name w:val="Table Grid"/>
    <w:basedOn w:val="Standardowy"/>
    <w:uiPriority w:val="59"/>
    <w:rsid w:val="00A500D2"/>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3">
    <w:name w:val="Tekst podstawowy 23"/>
    <w:basedOn w:val="Normalny"/>
    <w:rsid w:val="00066B47"/>
    <w:pPr>
      <w:ind w:left="426"/>
      <w:jc w:val="both"/>
    </w:pPr>
    <w:rPr>
      <w:sz w:val="22"/>
    </w:rPr>
  </w:style>
  <w:style w:type="paragraph" w:customStyle="1" w:styleId="Tekstpodstawowy25">
    <w:name w:val="Tekst podstawowy 25"/>
    <w:basedOn w:val="Normalny"/>
    <w:rsid w:val="000B3D77"/>
    <w:pPr>
      <w:ind w:left="426"/>
      <w:jc w:val="both"/>
    </w:pPr>
    <w:rPr>
      <w:sz w:val="22"/>
    </w:rPr>
  </w:style>
  <w:style w:type="paragraph" w:customStyle="1" w:styleId="Tekstpodstawowy28">
    <w:name w:val="Tekst podstawowy 28"/>
    <w:basedOn w:val="Normalny"/>
    <w:rsid w:val="008D16C2"/>
    <w:pPr>
      <w:ind w:left="426"/>
      <w:jc w:val="both"/>
    </w:pPr>
    <w:rPr>
      <w:sz w:val="22"/>
    </w:rPr>
  </w:style>
  <w:style w:type="character" w:customStyle="1" w:styleId="Nagwek3Znak">
    <w:name w:val="Nagłówek 3 Znak"/>
    <w:basedOn w:val="Domylnaczcionkaakapitu"/>
    <w:link w:val="Nagwek3"/>
    <w:rsid w:val="00875B99"/>
    <w:rPr>
      <w:sz w:val="24"/>
      <w:lang w:eastAsia="ar-SA"/>
    </w:rPr>
  </w:style>
  <w:style w:type="character" w:customStyle="1" w:styleId="AkapitzlistZnak">
    <w:name w:val="Akapit z listą Znak"/>
    <w:aliases w:val="CW_Lista Znak,mm Znak,naglowek Znak,normalny tekst Znak,Wypunktowanie Znak,Obiekt Znak,List Paragraph1 Znak"/>
    <w:link w:val="Akapitzlist"/>
    <w:uiPriority w:val="34"/>
    <w:locked/>
    <w:rsid w:val="00943DC5"/>
    <w:rPr>
      <w:rFonts w:ascii="Calibri" w:eastAsia="Calibri" w:hAnsi="Calibri"/>
      <w:b/>
      <w:color w:val="1F497D"/>
      <w:sz w:val="72"/>
      <w:szCs w:val="72"/>
      <w:lang w:eastAsia="en-US"/>
    </w:rPr>
  </w:style>
  <w:style w:type="paragraph" w:customStyle="1" w:styleId="Default">
    <w:name w:val="Default"/>
    <w:rsid w:val="007338BC"/>
    <w:pPr>
      <w:autoSpaceDE w:val="0"/>
      <w:autoSpaceDN w:val="0"/>
      <w:adjustRightInd w:val="0"/>
    </w:pPr>
    <w:rPr>
      <w:rFonts w:ascii="Trebuchet MS" w:hAnsi="Trebuchet MS" w:cs="Trebuchet MS"/>
      <w:color w:val="000000"/>
      <w:sz w:val="24"/>
      <w:szCs w:val="24"/>
    </w:rPr>
  </w:style>
  <w:style w:type="character" w:customStyle="1" w:styleId="alb">
    <w:name w:val="a_lb"/>
    <w:basedOn w:val="Domylnaczcionkaakapitu"/>
    <w:rsid w:val="004871FE"/>
  </w:style>
  <w:style w:type="character" w:customStyle="1" w:styleId="TekstpodstawowyZnak">
    <w:name w:val="Tekst podstawowy Znak"/>
    <w:basedOn w:val="Domylnaczcionkaakapitu"/>
    <w:link w:val="Tekstpodstawowy"/>
    <w:rsid w:val="00EF455B"/>
    <w:rPr>
      <w:b/>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704468">
      <w:bodyDiv w:val="1"/>
      <w:marLeft w:val="0"/>
      <w:marRight w:val="0"/>
      <w:marTop w:val="0"/>
      <w:marBottom w:val="0"/>
      <w:divBdr>
        <w:top w:val="none" w:sz="0" w:space="0" w:color="auto"/>
        <w:left w:val="none" w:sz="0" w:space="0" w:color="auto"/>
        <w:bottom w:val="none" w:sz="0" w:space="0" w:color="auto"/>
        <w:right w:val="none" w:sz="0" w:space="0" w:color="auto"/>
      </w:divBdr>
    </w:div>
    <w:div w:id="449323841">
      <w:bodyDiv w:val="1"/>
      <w:marLeft w:val="0"/>
      <w:marRight w:val="0"/>
      <w:marTop w:val="0"/>
      <w:marBottom w:val="0"/>
      <w:divBdr>
        <w:top w:val="none" w:sz="0" w:space="0" w:color="auto"/>
        <w:left w:val="none" w:sz="0" w:space="0" w:color="auto"/>
        <w:bottom w:val="none" w:sz="0" w:space="0" w:color="auto"/>
        <w:right w:val="none" w:sz="0" w:space="0" w:color="auto"/>
      </w:divBdr>
    </w:div>
    <w:div w:id="659701644">
      <w:bodyDiv w:val="1"/>
      <w:marLeft w:val="0"/>
      <w:marRight w:val="0"/>
      <w:marTop w:val="0"/>
      <w:marBottom w:val="0"/>
      <w:divBdr>
        <w:top w:val="none" w:sz="0" w:space="0" w:color="auto"/>
        <w:left w:val="none" w:sz="0" w:space="0" w:color="auto"/>
        <w:bottom w:val="none" w:sz="0" w:space="0" w:color="auto"/>
        <w:right w:val="none" w:sz="0" w:space="0" w:color="auto"/>
      </w:divBdr>
    </w:div>
    <w:div w:id="728576867">
      <w:bodyDiv w:val="1"/>
      <w:marLeft w:val="0"/>
      <w:marRight w:val="0"/>
      <w:marTop w:val="0"/>
      <w:marBottom w:val="0"/>
      <w:divBdr>
        <w:top w:val="none" w:sz="0" w:space="0" w:color="auto"/>
        <w:left w:val="none" w:sz="0" w:space="0" w:color="auto"/>
        <w:bottom w:val="none" w:sz="0" w:space="0" w:color="auto"/>
        <w:right w:val="none" w:sz="0" w:space="0" w:color="auto"/>
      </w:divBdr>
      <w:divsChild>
        <w:div w:id="375548835">
          <w:marLeft w:val="360"/>
          <w:marRight w:val="0"/>
          <w:marTop w:val="72"/>
          <w:marBottom w:val="72"/>
          <w:divBdr>
            <w:top w:val="none" w:sz="0" w:space="0" w:color="auto"/>
            <w:left w:val="none" w:sz="0" w:space="0" w:color="auto"/>
            <w:bottom w:val="none" w:sz="0" w:space="0" w:color="auto"/>
            <w:right w:val="none" w:sz="0" w:space="0" w:color="auto"/>
          </w:divBdr>
        </w:div>
        <w:div w:id="1833566889">
          <w:marLeft w:val="360"/>
          <w:marRight w:val="0"/>
          <w:marTop w:val="0"/>
          <w:marBottom w:val="72"/>
          <w:divBdr>
            <w:top w:val="none" w:sz="0" w:space="0" w:color="auto"/>
            <w:left w:val="none" w:sz="0" w:space="0" w:color="auto"/>
            <w:bottom w:val="none" w:sz="0" w:space="0" w:color="auto"/>
            <w:right w:val="none" w:sz="0" w:space="0" w:color="auto"/>
          </w:divBdr>
        </w:div>
        <w:div w:id="595671932">
          <w:marLeft w:val="360"/>
          <w:marRight w:val="0"/>
          <w:marTop w:val="0"/>
          <w:marBottom w:val="72"/>
          <w:divBdr>
            <w:top w:val="none" w:sz="0" w:space="0" w:color="auto"/>
            <w:left w:val="none" w:sz="0" w:space="0" w:color="auto"/>
            <w:bottom w:val="none" w:sz="0" w:space="0" w:color="auto"/>
            <w:right w:val="none" w:sz="0" w:space="0" w:color="auto"/>
          </w:divBdr>
        </w:div>
      </w:divsChild>
    </w:div>
    <w:div w:id="852572607">
      <w:bodyDiv w:val="1"/>
      <w:marLeft w:val="0"/>
      <w:marRight w:val="0"/>
      <w:marTop w:val="0"/>
      <w:marBottom w:val="0"/>
      <w:divBdr>
        <w:top w:val="none" w:sz="0" w:space="0" w:color="auto"/>
        <w:left w:val="none" w:sz="0" w:space="0" w:color="auto"/>
        <w:bottom w:val="none" w:sz="0" w:space="0" w:color="auto"/>
        <w:right w:val="none" w:sz="0" w:space="0" w:color="auto"/>
      </w:divBdr>
    </w:div>
    <w:div w:id="907617996">
      <w:bodyDiv w:val="1"/>
      <w:marLeft w:val="0"/>
      <w:marRight w:val="0"/>
      <w:marTop w:val="0"/>
      <w:marBottom w:val="0"/>
      <w:divBdr>
        <w:top w:val="none" w:sz="0" w:space="0" w:color="auto"/>
        <w:left w:val="none" w:sz="0" w:space="0" w:color="auto"/>
        <w:bottom w:val="none" w:sz="0" w:space="0" w:color="auto"/>
        <w:right w:val="none" w:sz="0" w:space="0" w:color="auto"/>
      </w:divBdr>
    </w:div>
    <w:div w:id="1011644398">
      <w:bodyDiv w:val="1"/>
      <w:marLeft w:val="0"/>
      <w:marRight w:val="0"/>
      <w:marTop w:val="0"/>
      <w:marBottom w:val="0"/>
      <w:divBdr>
        <w:top w:val="none" w:sz="0" w:space="0" w:color="auto"/>
        <w:left w:val="none" w:sz="0" w:space="0" w:color="auto"/>
        <w:bottom w:val="none" w:sz="0" w:space="0" w:color="auto"/>
        <w:right w:val="none" w:sz="0" w:space="0" w:color="auto"/>
      </w:divBdr>
    </w:div>
    <w:div w:id="1662805764">
      <w:bodyDiv w:val="1"/>
      <w:marLeft w:val="0"/>
      <w:marRight w:val="0"/>
      <w:marTop w:val="0"/>
      <w:marBottom w:val="0"/>
      <w:divBdr>
        <w:top w:val="none" w:sz="0" w:space="0" w:color="auto"/>
        <w:left w:val="none" w:sz="0" w:space="0" w:color="auto"/>
        <w:bottom w:val="none" w:sz="0" w:space="0" w:color="auto"/>
        <w:right w:val="none" w:sz="0" w:space="0" w:color="auto"/>
      </w:divBdr>
    </w:div>
    <w:div w:id="2043701365">
      <w:bodyDiv w:val="1"/>
      <w:marLeft w:val="0"/>
      <w:marRight w:val="0"/>
      <w:marTop w:val="0"/>
      <w:marBottom w:val="0"/>
      <w:divBdr>
        <w:top w:val="none" w:sz="0" w:space="0" w:color="auto"/>
        <w:left w:val="none" w:sz="0" w:space="0" w:color="auto"/>
        <w:bottom w:val="none" w:sz="0" w:space="0" w:color="auto"/>
        <w:right w:val="none" w:sz="0" w:space="0" w:color="auto"/>
      </w:divBdr>
      <w:divsChild>
        <w:div w:id="1268856011">
          <w:marLeft w:val="0"/>
          <w:marRight w:val="0"/>
          <w:marTop w:val="0"/>
          <w:marBottom w:val="0"/>
          <w:divBdr>
            <w:top w:val="none" w:sz="0" w:space="0" w:color="auto"/>
            <w:left w:val="none" w:sz="0" w:space="0" w:color="auto"/>
            <w:bottom w:val="none" w:sz="0" w:space="0" w:color="auto"/>
            <w:right w:val="none" w:sz="0" w:space="0" w:color="auto"/>
          </w:divBdr>
        </w:div>
      </w:divsChild>
    </w:div>
    <w:div w:id="206814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sir@gostyn.pl" TargetMode="External"/><Relationship Id="rId18" Type="http://schemas.openxmlformats.org/officeDocument/2006/relationships/hyperlink" Target="https://media.ezamowienia.gov.pl/pod/2021/10/Oferty-5.1.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ezamowienia.gov.pl" TargetMode="External"/><Relationship Id="rId17" Type="http://schemas.openxmlformats.org/officeDocument/2006/relationships/hyperlink" Target="mailto:awachowiak@osir.gostyn.pl" TargetMode="External"/><Relationship Id="rId2" Type="http://schemas.openxmlformats.org/officeDocument/2006/relationships/numbering" Target="numbering.xml"/><Relationship Id="rId16" Type="http://schemas.openxmlformats.org/officeDocument/2006/relationships/hyperlink" Target="mailto:zkordus@osir.gostyn.pl" TargetMode="External"/><Relationship Id="rId20" Type="http://schemas.openxmlformats.org/officeDocument/2006/relationships/hyperlink" Target="https://media.ezamowienia.gov.pl/pod/2021/10/Oferty-5.1.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zamowienia.gov.p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osir@gostyn.pl" TargetMode="External"/><Relationship Id="rId23" Type="http://schemas.openxmlformats.org/officeDocument/2006/relationships/fontTable" Target="fontTable.xml"/><Relationship Id="rId10" Type="http://schemas.openxmlformats.org/officeDocument/2006/relationships/hyperlink" Target="https://osir.gostyn.pl/" TargetMode="External"/><Relationship Id="rId19" Type="http://schemas.openxmlformats.org/officeDocument/2006/relationships/hyperlink" Target="https://miniportal.uzp.gov.pl/" TargetMode="External"/><Relationship Id="rId4" Type="http://schemas.microsoft.com/office/2007/relationships/stylesWithEffects" Target="stylesWithEffects.xml"/><Relationship Id="rId9" Type="http://schemas.openxmlformats.org/officeDocument/2006/relationships/hyperlink" Target="mailto:osir@gostyn.pl" TargetMode="External"/><Relationship Id="rId14" Type="http://schemas.openxmlformats.org/officeDocument/2006/relationships/hyperlink" Target="mailto:osir@gostyn.pl" TargetMode="External"/><Relationship Id="rId22"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ACC83-B595-4B33-90E6-0279B29BA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5696</Words>
  <Characters>34177</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Specyfikacja</vt:lpstr>
    </vt:vector>
  </TitlesOfParts>
  <Company>HP</Company>
  <LinksUpToDate>false</LinksUpToDate>
  <CharactersWithSpaces>39794</CharactersWithSpaces>
  <SharedDoc>false</SharedDoc>
  <HLinks>
    <vt:vector size="18" baseType="variant">
      <vt:variant>
        <vt:i4>786435</vt:i4>
      </vt:variant>
      <vt:variant>
        <vt:i4>6</vt:i4>
      </vt:variant>
      <vt:variant>
        <vt:i4>0</vt:i4>
      </vt:variant>
      <vt:variant>
        <vt:i4>5</vt:i4>
      </vt:variant>
      <vt:variant>
        <vt:lpwstr>http://www.zzmpoznan.pl/</vt:lpwstr>
      </vt:variant>
      <vt:variant>
        <vt:lpwstr/>
      </vt:variant>
      <vt:variant>
        <vt:i4>852021</vt:i4>
      </vt:variant>
      <vt:variant>
        <vt:i4>3</vt:i4>
      </vt:variant>
      <vt:variant>
        <vt:i4>0</vt:i4>
      </vt:variant>
      <vt:variant>
        <vt:i4>5</vt:i4>
      </vt:variant>
      <vt:variant>
        <vt:lpwstr>mailto:zzmzp@zzmpoznan.pl</vt:lpwstr>
      </vt:variant>
      <vt:variant>
        <vt:lpwstr/>
      </vt:variant>
      <vt:variant>
        <vt:i4>786435</vt:i4>
      </vt:variant>
      <vt:variant>
        <vt:i4>0</vt:i4>
      </vt:variant>
      <vt:variant>
        <vt:i4>0</vt:i4>
      </vt:variant>
      <vt:variant>
        <vt:i4>5</vt:i4>
      </vt:variant>
      <vt:variant>
        <vt:lpwstr>http://www.zzmpoznan.pl/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as</dc:creator>
  <cp:lastModifiedBy>Adam</cp:lastModifiedBy>
  <cp:revision>4</cp:revision>
  <cp:lastPrinted>2018-10-31T11:31:00Z</cp:lastPrinted>
  <dcterms:created xsi:type="dcterms:W3CDTF">2022-07-14T07:49:00Z</dcterms:created>
  <dcterms:modified xsi:type="dcterms:W3CDTF">2022-07-14T07:49:00Z</dcterms:modified>
</cp:coreProperties>
</file>